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bookmarkEnd w:id="0"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</w:t>
      </w:r>
      <w:r>
        <w:rPr>
          <w:rFonts w:hint="eastAsia" w:ascii="仿宋_GB2312"/>
          <w:sz w:val="24"/>
        </w:rPr>
        <w:t xml:space="preserve">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84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  <w:lang w:val="en-US" w:eastAsia="zh-CN"/>
        </w:rPr>
        <w:t xml:space="preserve"> </w:t>
      </w:r>
      <w:r>
        <w:rPr>
          <w:rFonts w:hint="eastAsia" w:ascii="仿宋_GB2312" w:hAnsi="仿宋"/>
          <w:sz w:val="24"/>
        </w:rPr>
        <w:t>说明：1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lang w:val="en-US" w:eastAsia="zh-CN"/>
        </w:rPr>
        <w:t xml:space="preserve"> </w:t>
      </w:r>
      <w:r>
        <w:rPr>
          <w:rFonts w:hint="eastAsia" w:ascii="仿宋_GB2312" w:hAnsi="仿宋"/>
          <w:sz w:val="24"/>
        </w:rPr>
        <w:t>2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0AFE"/>
    <w:rsid w:val="647E0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2017-04-26T01:51:00Z</dcterms:created>
  <dc:creator>liting</dc:creator>
  <cp:lastModifiedBy>liting</cp:lastModifiedBy>
  <dcterms:modified xsi:type="dcterms:W3CDTF">2017-04-26T01:52:00Z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