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8"/>
          <w:szCs w:val="28"/>
          <w:u w:val="none"/>
          <w:shd w:val="clear" w:fill="FFFFFF"/>
        </w:rPr>
        <w:t>附件二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  <w:u w:val="none"/>
          <w:shd w:val="clear" w:fill="FFFFFF"/>
        </w:rPr>
        <w:t>重新核定的第一、二、三批广东省文物保护单位名单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19"/>
          <w:szCs w:val="19"/>
          <w:u w:val="none"/>
          <w:shd w:val="clear" w:fill="FFFFFF"/>
        </w:rPr>
        <w:t>（共计146处）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一、第一批：（共34处，原公布日期为1978年7月18日）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（一）革命遗址及革命纪念建筑物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3887"/>
        <w:gridCol w:w="988"/>
        <w:gridCol w:w="4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38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9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4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升平学社旧址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含“义勇祠”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湛江人民抗法斗争旧址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湛江市 遂溪县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含黄略村人民抗法斗争纪念、抗法斗争南柳人民誓师处、湛江人民抗法斗争麻章管部旧址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“三•二九”起义指择部旧址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赤山约农会旧址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海丰县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彭湃烈士故居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海丰县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含“得趣书室”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中国共产党广东区委会旧址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叶挺独立团团部旧址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肇庆市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周恩来同志革命活动旧址（即揭阳学官）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揭阳市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广州起义烈士陵园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广东贡院明远楼与中山大学天文台旧址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此两处建筑包含在现为国家级文物保护单位“国民党，一大'旧 址”之内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北江农军学校旧址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韶关市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双峰寨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仁化县</w:t>
            </w:r>
          </w:p>
        </w:tc>
        <w:tc>
          <w:tcPr>
            <w:tcW w:w="4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（二）古建筑及历史纪念建筑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504"/>
        <w:gridCol w:w="1408"/>
        <w:gridCol w:w="5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龙兴寺石塔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新会市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正相塔（老塔）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龙川县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大颠祖押塔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潮阳市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慧光塔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连州市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龟峰塔（老塔）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河源市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南海神庙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含“浴日亭”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北涌亭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南海市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“北涌亭”原包含在现为国级文物单位“佛山祖庙”之 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灵光寺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梅县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镇山宝塔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新会市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凤凰塔（又名涸溪塔）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潮州市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崇禧塔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肇庆市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贤令山摩崖石刻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阳山县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葫芦山摩崖石刻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潮州市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南山摩崖石刻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英德市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（三）古遗址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504"/>
        <w:gridCol w:w="1408"/>
        <w:gridCol w:w="5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27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“马坝人”出土地点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曲江县</w:t>
            </w:r>
          </w:p>
        </w:tc>
        <w:tc>
          <w:tcPr>
            <w:tcW w:w="5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西樵山遗址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南海市</w:t>
            </w:r>
          </w:p>
        </w:tc>
        <w:tc>
          <w:tcPr>
            <w:tcW w:w="5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29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走马岗遺址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韶关市</w:t>
            </w:r>
          </w:p>
        </w:tc>
        <w:tc>
          <w:tcPr>
            <w:tcW w:w="5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鲶鱼转遺址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曲江县</w:t>
            </w:r>
          </w:p>
        </w:tc>
        <w:tc>
          <w:tcPr>
            <w:tcW w:w="5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坑仔里遗址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龙川县</w:t>
            </w:r>
          </w:p>
        </w:tc>
        <w:tc>
          <w:tcPr>
            <w:tcW w:w="5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罗州故城遗址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廉江县</w:t>
            </w:r>
          </w:p>
        </w:tc>
        <w:tc>
          <w:tcPr>
            <w:tcW w:w="5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（四）古墓葬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04"/>
        <w:gridCol w:w="1408"/>
        <w:gridCol w:w="5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张九龄家族墓地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韶关市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清真先贤之墓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二、第二批（共22处，原公布日期为1979年12月19日）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（一）革命旧址和革命纪念建筑物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502"/>
        <w:gridCol w:w="1408"/>
        <w:gridCol w:w="5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4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中国共产党第三次全国代表大会会址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广东省农民协会旧址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周恩来同志主持的中共两广区委军委旧址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广东东江各属行政委员公署旧址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汕头市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苏兆征故居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珠海市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邓发故居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云浮市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白云楼鲁迅故居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“八一”南昌起义南下部队指挥部军事决策会议旧址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普宁市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大南山石刻革命标语红宫红场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东江纵队司令部旧址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博罗县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八一起义军三河坝战役烈士纪念碑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大埔县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（二）古建筑、古遗址</w:t>
      </w:r>
    </w:p>
    <w:tbl>
      <w:tblPr>
        <w:tblStyle w:val="3"/>
        <w:tblpPr w:leftFromText="180" w:rightFromText="180" w:vertAnchor="text" w:horzAnchor="page" w:tblpXSpec="center" w:tblpY="610"/>
        <w:tblOverlap w:val="never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504"/>
        <w:gridCol w:w="1408"/>
        <w:gridCol w:w="5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5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澌溪寺塔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仁化县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北山石塔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阳江市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蓬莱寺塔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英德市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仙人塔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曲江县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珠玑石塔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南雄市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三元启秀塔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雷州市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陈白沙祠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江门市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高要学官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高要市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荣睿纪念碑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肇庆市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独石仔洞穴遗址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阳春市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黄岩洞洞穴遗址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封开县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三、第三批（共87处，公布日期为三、第三批（共87处，公布日期为1989年6月29日）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（一）革命遗址及革命纪念建筑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2498"/>
        <w:gridCol w:w="1406"/>
        <w:gridCol w:w="5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4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名标</w:t>
            </w:r>
          </w:p>
        </w:tc>
        <w:tc>
          <w:tcPr>
            <w:tcW w:w="14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人境庐及民居古建筑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梅州市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大洪国王官旧址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信宜市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丘逢甲故居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蕉岭县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陆皓东故居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中山市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阮啸仙故居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河源市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杨殷故居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中山市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叶挺故居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惠阳市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陆丰县总农会旧址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陆丰市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周其鉴故居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广宁县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中英街界碑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深圳市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蔡廷锴故居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罗定市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东江第一次工农兵代表大会遗址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丰顺县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张炎故居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吴川县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司徒美堂故居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开平市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二）古建筑及历史纪念建筑物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04"/>
        <w:gridCol w:w="1408"/>
        <w:gridCol w:w="5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梅关关楼与古道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南雄市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国恩寺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新兴县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千佛铁塔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梅州市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六榕寺花塔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华林寺塔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仁化县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韩文公祠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胥江祖庙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三水市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下塔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龙川县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镇风塔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饶平县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莲花塔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琶洲塔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五仙观及岭南第一楼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镇海楼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万寿寺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增城市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三元塔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德庆县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龙山官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德庆县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长乐学宫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五华县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新会学官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新会市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灵龟塔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高明市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元魁塔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梅县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兴宁学宫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兴宁市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“丝纶世美”牌坊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大埔县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猎屿铳城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南澳县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贵生书院与门前古道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徐闻县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文光塔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潮阳市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城隍庙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揭阳市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海阳县儒学官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广济门城楼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湖州市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泰新桥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封开县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广州古城墙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文塔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罗定市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狮雄山塔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五华县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宝光塔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高州市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金鳌洲塔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东莞市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文明塔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高要市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英烈庙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五华县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莲花城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留耕堂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梁园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佛山市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清晖园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顺德市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崖门炮台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新会市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节烈坊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大埔县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大莱芜炮台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澄海市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培风塔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普宁市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崎碌炮台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汕头市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从熙公祠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潮安县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梅溪石牌坊（含陈芳故居）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珠海市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（三）石刻及其他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04"/>
        <w:gridCol w:w="1408"/>
        <w:gridCol w:w="5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龙龛岩摩崖石刻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罗定市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碧落洞摩崖石刻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英德市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云门寺南汉碑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乳源县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钟鼓岩摩崖石刻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南雄市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罗浮山摩崖石刻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博罗县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大云洞摩崖石刻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连南县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莲花峰摩崖石期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潮阳市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崆峒岩摩崖石刻及洞内古建筑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阳春市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通真岩摩崖石刻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阳春市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《大田洞摩崖石刻平瑶记》石刻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恩平市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（四）古遗址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04"/>
        <w:gridCol w:w="1408"/>
        <w:gridCol w:w="5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就鱼岗遗址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南海市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河宕遗址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佛山市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蚬壳洲遗址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肇庆市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塘角嘴遗址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封开县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茅岗建筑遗址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高要市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黄潭寺遗址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连平县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村头村遗址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东莞市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狮雄山建筑遗址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五华县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龟山建筑遗址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澄海市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罗围城堡建筑遗址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始兴县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电白郡、县城旧址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高州市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大岗山窑址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高明市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铁屎迳铸钱遗址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阳春市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药洲遗址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（五）古墓葬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04"/>
        <w:gridCol w:w="1408"/>
        <w:gridCol w:w="5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王大宝墓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屈大均基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u w:val="none"/>
          <w:shd w:val="clear" w:fill="FFFFFF"/>
        </w:rPr>
        <w:t>四、单独公布（共3处）</w:t>
      </w:r>
    </w:p>
    <w:tbl>
      <w:tblPr>
        <w:tblStyle w:val="3"/>
        <w:tblW w:w="10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504"/>
        <w:gridCol w:w="1408"/>
        <w:gridCol w:w="5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编号</w:t>
            </w:r>
          </w:p>
        </w:tc>
        <w:tc>
          <w:tcPr>
            <w:tcW w:w="2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51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仲恺农校旧址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广州市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粤府函［1982］192号文公布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三灶岛“万人坟”遗址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珠海市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（含“千人坟”遗址）粤府函（1983）166号文公布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海门“万人冢”遗址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潮阳市</w:t>
            </w:r>
          </w:p>
        </w:tc>
        <w:tc>
          <w:tcPr>
            <w:tcW w:w="5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u w:val="none"/>
              </w:rPr>
              <w:t>粤府［1987）228号文公布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179D6"/>
    <w:rsid w:val="4DB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2024-03-19T03:00:00Z</dcterms:created>
  <dc:creator>Administrator</dc:creator>
  <cp:lastModifiedBy>Administrator</cp:lastModifiedBy>
  <dcterms:modified xsi:type="dcterms:W3CDTF">2024-03-19T08:01:17Z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53E0822BAABE4A33A9DB2E139702DF19</vt:lpwstr>
  </property>
</Properties>
</file>