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矩形 1"/>
        <wps:cNvSpPr/>
        <wps:spPr>
          <a:xfrm>
            <a:off x="0" y="0"/>
            <a:ext cx="1828800" cy="1828800"/>
          </a:xfrm>
          <a:prstGeom prst="rect">
            <a:avLst/>
          </a:prstGeom>
          <a:noFill/>
          <a:ln w="9525">
            <a:noFill/>
          </a:ln>
          <a:effectLst/>
        </wps:spPr>
        <wps:txbx/>
        <wps:bodyPr wrap="none" lIns="0" tIns="0" rIns="0" bIns="0" upright="false">
          <a:spAutoFit/>
        </wps:bodyPr>
      </wps:wsp>
    </a:graphicData>
  </a:graphic>
</wp:e2oholder>
</file>