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440001-2022-17645</w:t>
      </w:r>
    </w:p>
    <w:p>
      <w:pPr>
        <w:jc w:val="center"/>
      </w:pPr>
      <w:r>
        <w:rPr>
          <w:b/>
          <w:sz w:val="24"/>
        </w:rPr>
        <w:t>采购项目编号：</w:t>
      </w:r>
      <w:r>
        <w:rPr>
          <w:b/>
          <w:sz w:val="24"/>
        </w:rPr>
        <w:t>D2204CG15-ZCY2</w:t>
      </w:r>
    </w:p>
    <w:p>
      <w:pPr>
        <w:jc w:val="center"/>
      </w:pPr>
      <w:r>
        <w:rPr>
          <w:b/>
          <w:sz w:val="24"/>
        </w:rPr>
        <w:t>项目名称：</w:t>
      </w:r>
      <w:r>
        <w:rPr>
          <w:b/>
          <w:sz w:val="24"/>
        </w:rPr>
        <w:t>2022年中央电视台广东文化旅游形象广告投放采购项目</w:t>
      </w:r>
    </w:p>
    <w:p>
      <w:pPr>
        <w:jc w:val="center"/>
      </w:pPr>
      <w:r>
        <w:rPr>
          <w:b/>
          <w:sz w:val="24"/>
        </w:rPr>
        <w:t>采购人：</w:t>
      </w:r>
      <w:r>
        <w:rPr>
          <w:b/>
          <w:sz w:val="24"/>
        </w:rPr>
        <w:t>广东省文化和旅游厅</w:t>
      </w:r>
    </w:p>
    <w:p>
      <w:pPr>
        <w:jc w:val="center"/>
      </w:pPr>
      <w:r>
        <w:rPr>
          <w:b/>
          <w:sz w:val="24"/>
        </w:rPr>
        <w:t>采购代理机构：</w:t>
      </w:r>
      <w:r>
        <w:rPr>
          <w:b/>
          <w:sz w:val="24"/>
        </w:rPr>
        <w:t>广东正采招标采购有限公司</w:t>
      </w:r>
    </w:p>
    <w:p>
      <w:pPr>
        <w:ind w:firstLine="480"/>
      </w:pPr>
    </w:p>
    <w:p>
      <w:r>
        <w:rPr/>
        <w:t xml:space="preserve"> </w:t>
      </w:r>
    </w:p>
    <w:p/>
    <w:p>
      <w:pPr>
        <w:jc w:val="center"/>
      </w:pPr>
      <w:r>
        <w:rPr>
          <w:b/>
          <w:sz w:val="36"/>
        </w:rPr>
        <w:t>第一章投标邀请</w:t>
      </w:r>
    </w:p>
    <w:p>
      <w:pPr>
        <w:ind w:firstLine="480"/>
      </w:pPr>
      <w:r>
        <w:rPr/>
        <w:t>广东正采招标采购有限公司</w:t>
      </w:r>
      <w:r>
        <w:rPr/>
        <w:t>受</w:t>
      </w:r>
      <w:r>
        <w:rPr/>
        <w:t>广东省文化和旅游厅</w:t>
      </w:r>
      <w:r>
        <w:rPr/>
        <w:t>的委托，采用</w:t>
      </w:r>
      <w:r>
        <w:rPr/>
        <w:t>公开招标</w:t>
      </w:r>
      <w:r>
        <w:rPr/>
        <w:t>方式组织采购</w:t>
      </w:r>
      <w:r>
        <w:rPr/>
        <w:t>2022年中央电视台广东文化旅游形象广告投放采购项目</w:t>
      </w:r>
      <w:r>
        <w:rPr/>
        <w:t>。欢迎符合资格条件的国内供应商参加投标。</w:t>
      </w:r>
    </w:p>
    <w:p>
      <w:r>
        <w:rPr>
          <w:b/>
          <w:sz w:val="28"/>
        </w:rPr>
        <w:t>一.项目概述</w:t>
      </w:r>
    </w:p>
    <w:p>
      <w:r>
        <w:rPr>
          <w:b/>
          <w:sz w:val="24"/>
        </w:rPr>
        <w:t>1.名称与编号</w:t>
      </w:r>
    </w:p>
    <w:p>
      <w:pPr>
        <w:ind w:firstLine="480"/>
      </w:pPr>
      <w:r>
        <w:rPr/>
        <w:t>项目名称：</w:t>
      </w:r>
      <w:r>
        <w:rPr/>
        <w:t>2022年中央电视台广东文化旅游形象广告投放采购项目</w:t>
      </w:r>
    </w:p>
    <w:p>
      <w:pPr>
        <w:ind w:firstLine="480"/>
      </w:pPr>
      <w:r>
        <w:rPr/>
        <w:t>采购计划编号：</w:t>
      </w:r>
      <w:r>
        <w:rPr/>
        <w:t>440001-2022-17645</w:t>
      </w:r>
    </w:p>
    <w:p>
      <w:pPr>
        <w:ind w:firstLine="480"/>
      </w:pPr>
      <w:r>
        <w:rPr/>
        <w:t>采购项目编号：</w:t>
      </w:r>
      <w:r>
        <w:rPr/>
        <w:t>D2204CG15-ZCY2</w:t>
      </w:r>
    </w:p>
    <w:p>
      <w:pPr>
        <w:ind w:firstLine="480"/>
      </w:pPr>
      <w:r>
        <w:rPr/>
        <w:t>采购方式：</w:t>
      </w:r>
      <w:r>
        <w:rPr/>
        <w:t>公开招标</w:t>
      </w:r>
    </w:p>
    <w:p>
      <w:pPr>
        <w:ind w:firstLine="480"/>
      </w:pPr>
      <w:r>
        <w:rPr/>
        <w:t>预算金额：</w:t>
      </w:r>
      <w:r>
        <w:rPr/>
        <w:t>9,000,000.00</w:t>
      </w:r>
      <w:r>
        <w:rPr/>
        <w:t>元</w:t>
      </w:r>
    </w:p>
    <w:p>
      <w:r>
        <w:rPr>
          <w:b/>
          <w:sz w:val="24"/>
        </w:rPr>
        <w:t>2.项目内容及需求情况（采购项目技术规格、参数及要求）</w:t>
      </w:r>
    </w:p>
    <w:p>
      <w:pPr>
        <w:ind w:firstLine="480"/>
      </w:pPr>
    </w:p>
    <w:p/>
    <w:p>
      <w:r>
        <w:rPr/>
        <w:t>采购包1(2022年中央电视台广东文化旅游形象广告投放采购项目):</w:t>
      </w:r>
    </w:p>
    <w:p>
      <w:r>
        <w:rPr/>
        <w:t>采购包预算金额：9,000,000.00元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其他服务</w:t>
            </w:r>
          </w:p>
        </w:tc>
        <w:tc>
          <w:tcPr>
            <w:tcW w:type="dxa" w:w="2136"/>
          </w:tcPr>
          <w:p>
            <w:r>
              <w:rPr/>
              <w:t>2022年中央电视台广东文化旅游形象广告投放采购项目</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本采购包不接受联合体投标</w:t>
      </w:r>
    </w:p>
    <w:p/>
    <w:p>
      <w:r>
        <w:rPr/>
        <w:t>合同履行期限：合同生效之日起至满3个月之日止。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提供在中华人民共和国境内注册的营业执照（或事业单位法人证书，或社会团体法人登记证书，或执业许可证）（如非“多证合一”证照，同时提供组织机构代码证复印件和税务登记证复印件）；如投标人为自然人的需提供自然人身份证复印件；【投标供应商如果有名称变更的，应同时提供由行政主管部门出具的变更证明文件复印件。若以不具有独立承担民事责任能力的分支机构投标，同时提供须取得具有法人资格的总公司的授权书原件，并提供总公司营业执照复印件。】</w:t>
      </w:r>
    </w:p>
    <w:p/>
    <w:p>
      <w:r>
        <w:rPr/>
        <w:t>2）有依法缴纳税收和社会保障资金的良好记录：①提供2022年任意一个月的依法缴纳税收的证明（纳税凭证）复印件， 如依法免税的，应提供相应文件证明其依法免税；②提供2022年任意一个月的依法缴纳社会保险的证明（缴费凭证）复印件，如依法不需要缴纳社会保障资金的，应提供相应文件证明其依法不需要缴纳社会保障资金。</w:t>
      </w:r>
    </w:p>
    <w:p/>
    <w:p>
      <w:r>
        <w:rPr/>
        <w:t>3）具有良好的商业信誉和健全的财务会计制度：提供2021年度财务状况报告复印件或2022年度任意1个月的财务状况报告复印件；或银行出具的资信证明材料复印件；或财政部门认可的政府采购专业担保机构出具的投标担保函。</w:t>
      </w:r>
    </w:p>
    <w:p/>
    <w:p>
      <w:r>
        <w:rPr/>
        <w:t>4）履行合同所必需的设备和专业技术能力：提供履行合同所必需的设备和专业技术能力的书面说明。</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采购包1（2022年中央电视台广东文化旅游形象广告投放采购项目）：</w:t>
      </w:r>
      <w:r>
        <w:rPr/>
        <w:t>本项目不专门面向中小企业采购，采购标的属租赁和商务服务业。</w:t>
      </w:r>
    </w:p>
    <w:p/>
    <w:p>
      <w:r>
        <w:rPr>
          <w:b/>
          <w:sz w:val="24"/>
        </w:rPr>
        <w:t>3.本项目特定的资格要求：</w:t>
      </w:r>
    </w:p>
    <w:p>
      <w:pPr>
        <w:ind w:firstLine="480"/>
      </w:pPr>
    </w:p>
    <w:p/>
    <w:p>
      <w:r>
        <w:rPr/>
        <w:t>采购包1（2022年中央电视台广东文化旅游形象广告投放采购项目）：</w:t>
      </w:r>
    </w:p>
    <w:p/>
    <w:p>
      <w:r>
        <w:rPr/>
        <w:t>1)供应商未被列入“信用中国”网站(www.creditchina.gov.cn)“记录失信被执行人或税收违法黑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3)本项目不接受联合体投标。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广东正采招标采购有限公司（http://www.gd-zc.net/），广东省文化和旅游厅（http://whly.gd.gov.cn/）。</w:t>
      </w:r>
      <w:r>
        <w:rPr/>
        <w:t>。</w:t>
      </w:r>
    </w:p>
    <w:p>
      <w:r>
        <w:rPr>
          <w:b/>
          <w:sz w:val="28"/>
        </w:rPr>
        <w:t>六.本项目联系方式：</w:t>
      </w:r>
    </w:p>
    <w:p>
      <w:r>
        <w:rPr>
          <w:b/>
          <w:sz w:val="24"/>
        </w:rPr>
        <w:t>1.采购人信息</w:t>
      </w:r>
    </w:p>
    <w:p>
      <w:pPr>
        <w:ind w:firstLine="480"/>
      </w:pPr>
      <w:r>
        <w:rPr/>
        <w:t>名称：</w:t>
      </w:r>
      <w:r>
        <w:rPr/>
        <w:t>广东省文化和旅游厅</w:t>
      </w:r>
    </w:p>
    <w:p>
      <w:pPr>
        <w:ind w:firstLine="480"/>
      </w:pPr>
      <w:r>
        <w:rPr/>
        <w:t>地址：</w:t>
      </w:r>
      <w:r>
        <w:rPr/>
        <w:t>广东省广州市越秀区东风东路701号</w:t>
      </w:r>
    </w:p>
    <w:p>
      <w:pPr>
        <w:ind w:firstLine="480"/>
      </w:pPr>
      <w:r>
        <w:rPr/>
        <w:t>联系方式：</w:t>
      </w:r>
      <w:r>
        <w:rPr/>
        <w:t>020-37803631</w:t>
      </w:r>
    </w:p>
    <w:p>
      <w:r>
        <w:rPr>
          <w:b/>
          <w:sz w:val="24"/>
        </w:rPr>
        <w:t>2.采购代理机构信息</w:t>
      </w:r>
    </w:p>
    <w:p>
      <w:pPr>
        <w:ind w:firstLine="480"/>
      </w:pPr>
      <w:r>
        <w:rPr/>
        <w:t>名称：</w:t>
      </w:r>
      <w:r>
        <w:rPr/>
        <w:t>广东正采招标采购有限公司</w:t>
      </w:r>
    </w:p>
    <w:p>
      <w:pPr>
        <w:ind w:firstLine="480"/>
      </w:pPr>
      <w:r>
        <w:rPr/>
        <w:t>地址：</w:t>
      </w:r>
      <w:r>
        <w:rPr/>
        <w:t>广东省广州市越秀区东风东路750号3层整层</w:t>
      </w:r>
    </w:p>
    <w:p>
      <w:pPr>
        <w:ind w:firstLine="480"/>
      </w:pPr>
      <w:r>
        <w:rPr/>
        <w:t>联系方式：</w:t>
      </w:r>
      <w:r>
        <w:rPr/>
        <w:t>020-37803113</w:t>
      </w:r>
    </w:p>
    <w:p>
      <w:r>
        <w:rPr>
          <w:b/>
          <w:sz w:val="24"/>
        </w:rPr>
        <w:t>3.项目联系方式</w:t>
      </w:r>
    </w:p>
    <w:p>
      <w:pPr>
        <w:ind w:firstLine="480"/>
      </w:pPr>
      <w:r>
        <w:rPr/>
        <w:t>项目联系人：</w:t>
      </w:r>
      <w:r>
        <w:rPr/>
        <w:t>陈芳</w:t>
      </w:r>
    </w:p>
    <w:p>
      <w:pPr>
        <w:ind w:firstLine="480"/>
      </w:pPr>
      <w:r>
        <w:rPr/>
        <w:t>电话：</w:t>
      </w:r>
      <w:r>
        <w:rPr/>
        <w:t>020-37803113</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广东正采招标采购有限公司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pPr>
      <w:r>
        <w:rPr>
          <w:sz w:val="21"/>
        </w:rPr>
        <w:t>为进一步提升广东文化</w:t>
      </w:r>
      <w:r>
        <w:rPr>
          <w:sz w:val="21"/>
        </w:rPr>
        <w:t>和</w:t>
      </w:r>
      <w:r>
        <w:rPr>
          <w:sz w:val="21"/>
        </w:rPr>
        <w:t>旅游的影响力，加大宣传力度，继续通过中央电视台这一权威、稳定、影响力大的平台，发布中央电视台广东文旅形象宣传广告，吸引更多的国内外游客了解</w:t>
      </w:r>
      <w:r>
        <w:rPr>
          <w:sz w:val="21"/>
        </w:rPr>
        <w:t>广东文化，</w:t>
      </w:r>
      <w:r>
        <w:rPr>
          <w:sz w:val="21"/>
        </w:rPr>
        <w:t>来粤旅游，达到持续传播的效果。</w:t>
      </w:r>
    </w:p>
    <w:p>
      <w:r>
        <w:rPr>
          <w:b/>
          <w:sz w:val="24"/>
        </w:rPr>
        <w:t>二、项目内容</w:t>
      </w:r>
    </w:p>
    <w:tbl>
      <w:tblPr>
        <w:tblW w:w="0" w:type="auto"/>
        <w:tblBorders>
          <w:top w:val="none" w:color="000000" w:sz="4"/>
          <w:left w:val="none" w:color="000000" w:sz="4"/>
          <w:bottom w:val="none" w:color="000000" w:sz="4"/>
          <w:right w:val="none" w:color="000000" w:sz="4"/>
          <w:insideH w:val="none"/>
          <w:insideV w:val="none"/>
        </w:tblBorders>
      </w:tblPr>
      <w:tblGrid>
        <w:gridCol w:w="2038"/>
        <w:gridCol w:w="667"/>
        <w:gridCol w:w="3020"/>
        <w:gridCol w:w="1724"/>
        <w:gridCol w:w="858"/>
      </w:tblGrid>
      <w:tr>
        <w:tc>
          <w:tcPr>
            <w:tcW w:type="dxa" w:w="2038"/>
            <w:tcBorders>
              <w:top w:val="single" w:color="000000" w:sz="4"/>
              <w:left w:val="single" w:color="000000" w:sz="4"/>
              <w:bottom w:val="single" w:color="000000" w:sz="4"/>
              <w:right w:val="single" w:color="000000" w:sz="4"/>
            </w:tcBorders>
            <w:vAlign w:val="top"/>
          </w:tcPr>
          <w:p>
            <w:pPr>
              <w:jc w:val="center"/>
            </w:pPr>
            <w:r>
              <w:rPr>
                <w:b/>
                <w:sz w:val="21"/>
              </w:rPr>
              <w:t>采购内容</w:t>
            </w:r>
          </w:p>
        </w:tc>
        <w:tc>
          <w:tcPr>
            <w:tcW w:type="dxa" w:w="667"/>
            <w:tcBorders>
              <w:top w:val="single" w:color="000000" w:sz="4"/>
              <w:left w:val="none" w:color="000000" w:sz="4"/>
              <w:bottom w:val="single" w:color="000000" w:sz="4"/>
              <w:right w:val="single" w:color="000000" w:sz="4"/>
            </w:tcBorders>
            <w:vAlign w:val="top"/>
          </w:tcPr>
          <w:p>
            <w:pPr>
              <w:jc w:val="center"/>
            </w:pPr>
            <w:r>
              <w:rPr>
                <w:b/>
                <w:sz w:val="21"/>
              </w:rPr>
              <w:t>数量</w:t>
            </w:r>
          </w:p>
        </w:tc>
        <w:tc>
          <w:tcPr>
            <w:tcW w:type="dxa" w:w="3020"/>
            <w:tcBorders>
              <w:top w:val="single" w:color="000000" w:sz="4"/>
              <w:left w:val="none" w:color="000000" w:sz="4"/>
              <w:bottom w:val="single" w:color="000000" w:sz="4"/>
              <w:right w:val="single" w:color="000000" w:sz="4"/>
            </w:tcBorders>
            <w:vAlign w:val="top"/>
          </w:tcPr>
          <w:p>
            <w:pPr>
              <w:jc w:val="center"/>
            </w:pPr>
            <w:r>
              <w:rPr>
                <w:b/>
                <w:sz w:val="21"/>
              </w:rPr>
              <w:t>项目</w:t>
            </w:r>
            <w:r>
              <w:rPr>
                <w:b/>
                <w:sz w:val="21"/>
              </w:rPr>
              <w:t>说明</w:t>
            </w:r>
          </w:p>
        </w:tc>
        <w:tc>
          <w:tcPr>
            <w:tcW w:type="dxa" w:w="1724"/>
            <w:tcBorders>
              <w:top w:val="single" w:color="000000" w:sz="4"/>
              <w:left w:val="none" w:color="000000" w:sz="4"/>
              <w:bottom w:val="single" w:color="000000" w:sz="4"/>
              <w:right w:val="single" w:color="000000" w:sz="4"/>
            </w:tcBorders>
            <w:vAlign w:val="top"/>
          </w:tcPr>
          <w:p>
            <w:pPr>
              <w:jc w:val="center"/>
            </w:pPr>
            <w:r>
              <w:rPr>
                <w:b/>
                <w:sz w:val="21"/>
              </w:rPr>
              <w:t>项目最高限价</w:t>
            </w:r>
          </w:p>
          <w:p>
            <w:pPr>
              <w:jc w:val="center"/>
            </w:pPr>
            <w:r>
              <w:rPr>
                <w:b/>
                <w:sz w:val="21"/>
              </w:rPr>
              <w:t>（人民币/万元）</w:t>
            </w:r>
          </w:p>
        </w:tc>
        <w:tc>
          <w:tcPr>
            <w:tcW w:type="dxa" w:w="858"/>
            <w:tcBorders>
              <w:top w:val="single" w:color="000000" w:sz="4"/>
              <w:left w:val="none" w:color="000000" w:sz="4"/>
              <w:bottom w:val="single" w:color="000000" w:sz="4"/>
              <w:right w:val="single" w:color="000000" w:sz="4"/>
            </w:tcBorders>
            <w:vAlign w:val="top"/>
          </w:tcPr>
          <w:p>
            <w:pPr>
              <w:jc w:val="center"/>
            </w:pPr>
            <w:r>
              <w:rPr>
                <w:b/>
                <w:sz w:val="21"/>
              </w:rPr>
              <w:t>服务期</w:t>
            </w:r>
          </w:p>
        </w:tc>
      </w:tr>
      <w:tr>
        <w:tc>
          <w:tcPr>
            <w:tcW w:type="dxa" w:w="2038"/>
            <w:tcBorders>
              <w:top w:val="none" w:color="000000" w:sz="4"/>
              <w:left w:val="single" w:color="000000" w:sz="4"/>
              <w:bottom w:val="single" w:color="000000" w:sz="4"/>
              <w:right w:val="single" w:color="000000" w:sz="4"/>
            </w:tcBorders>
            <w:vAlign w:val="top"/>
          </w:tcPr>
          <w:p>
            <w:pPr>
              <w:jc w:val="center"/>
            </w:pPr>
            <w:r>
              <w:rPr>
                <w:sz w:val="21"/>
              </w:rPr>
              <w:t>中央电视台广东旅游形象广告投放</w:t>
            </w:r>
          </w:p>
        </w:tc>
        <w:tc>
          <w:tcPr>
            <w:tcW w:type="dxa" w:w="667"/>
            <w:tcBorders>
              <w:top w:val="none" w:color="000000" w:sz="4"/>
              <w:left w:val="none" w:color="000000" w:sz="4"/>
              <w:bottom w:val="single" w:color="000000" w:sz="4"/>
              <w:right w:val="single" w:color="000000" w:sz="4"/>
            </w:tcBorders>
            <w:vAlign w:val="top"/>
          </w:tcPr>
          <w:p>
            <w:pPr>
              <w:jc w:val="center"/>
            </w:pPr>
            <w:r>
              <w:rPr>
                <w:sz w:val="21"/>
              </w:rPr>
              <w:t>1项</w:t>
            </w:r>
          </w:p>
        </w:tc>
        <w:tc>
          <w:tcPr>
            <w:tcW w:type="dxa" w:w="3020"/>
            <w:tcBorders>
              <w:top w:val="none" w:color="000000" w:sz="4"/>
              <w:left w:val="none" w:color="000000" w:sz="4"/>
              <w:bottom w:val="single" w:color="000000" w:sz="4"/>
              <w:right w:val="single" w:color="000000" w:sz="4"/>
            </w:tcBorders>
            <w:vAlign w:val="top"/>
          </w:tcPr>
          <w:p>
            <w:pPr>
              <w:jc w:val="center"/>
            </w:pPr>
            <w:r>
              <w:rPr>
                <w:sz w:val="21"/>
              </w:rPr>
              <w:t>CCTV-1/CCTV新闻</w:t>
            </w:r>
            <w:r>
              <w:rPr>
                <w:sz w:val="21"/>
              </w:rPr>
              <w:t>《朝闻天下》</w:t>
            </w:r>
            <w:r>
              <w:rPr>
                <w:sz w:val="21"/>
              </w:rPr>
              <w:t>E套装，</w:t>
            </w:r>
            <w:r>
              <w:rPr>
                <w:sz w:val="21"/>
              </w:rPr>
              <w:t>CCTV-1</w:t>
            </w:r>
            <w:r>
              <w:rPr>
                <w:sz w:val="21"/>
              </w:rPr>
              <w:t>《</w:t>
            </w:r>
            <w:r>
              <w:rPr>
                <w:sz w:val="21"/>
              </w:rPr>
              <w:t>新闻</w:t>
            </w:r>
            <w:r>
              <w:rPr>
                <w:sz w:val="21"/>
              </w:rPr>
              <w:t>30分</w:t>
            </w:r>
            <w:r>
              <w:rPr>
                <w:sz w:val="21"/>
              </w:rPr>
              <w:t>》后约</w:t>
            </w:r>
            <w:r>
              <w:rPr>
                <w:sz w:val="21"/>
              </w:rPr>
              <w:t>12:32</w:t>
            </w:r>
          </w:p>
        </w:tc>
        <w:tc>
          <w:tcPr>
            <w:tcW w:type="dxa" w:w="1724"/>
            <w:tcBorders>
              <w:top w:val="none" w:color="000000" w:sz="4"/>
              <w:left w:val="none" w:color="000000" w:sz="4"/>
              <w:bottom w:val="single" w:color="000000" w:sz="4"/>
              <w:right w:val="single" w:color="000000" w:sz="4"/>
            </w:tcBorders>
            <w:vAlign w:val="top"/>
          </w:tcPr>
          <w:p>
            <w:pPr>
              <w:jc w:val="center"/>
            </w:pPr>
            <w:r>
              <w:rPr>
                <w:sz w:val="21"/>
              </w:rPr>
              <w:t>900</w:t>
            </w:r>
            <w:r>
              <w:rPr>
                <w:sz w:val="21"/>
              </w:rPr>
              <w:t>.00</w:t>
            </w:r>
          </w:p>
        </w:tc>
        <w:tc>
          <w:tcPr>
            <w:tcW w:type="dxa" w:w="858"/>
            <w:tcBorders>
              <w:top w:val="none" w:color="000000" w:sz="4"/>
              <w:left w:val="none" w:color="000000" w:sz="4"/>
              <w:bottom w:val="single" w:color="000000" w:sz="4"/>
              <w:right w:val="single" w:color="000000" w:sz="4"/>
            </w:tcBorders>
            <w:vAlign w:val="top"/>
          </w:tcPr>
          <w:p>
            <w:pPr>
              <w:jc w:val="center"/>
            </w:pPr>
            <w:r>
              <w:rPr>
                <w:sz w:val="21"/>
              </w:rPr>
              <w:t>3个月</w:t>
            </w:r>
          </w:p>
        </w:tc>
      </w:tr>
    </w:tbl>
    <w:p>
      <w:r>
        <w:rPr>
          <w:b/>
          <w:sz w:val="24"/>
        </w:rPr>
        <w:t>三、项目总体要求</w:t>
      </w:r>
    </w:p>
    <w:p>
      <w:r>
        <w:rPr>
          <w:sz w:val="21"/>
        </w:rPr>
        <w:t>★1</w:t>
      </w:r>
      <w:r>
        <w:rPr>
          <w:sz w:val="21"/>
        </w:rPr>
        <w:t>.</w:t>
      </w:r>
      <w:r>
        <w:rPr>
          <w:sz w:val="21"/>
        </w:rPr>
        <w:t>投放位置及时段：中央电视台</w:t>
      </w:r>
      <w:r>
        <w:rPr>
          <w:sz w:val="21"/>
        </w:rPr>
        <w:t>CCTV1、CCTV新闻频道《朝闻天下》E套装约06：45/07：45；CCTV</w:t>
      </w:r>
      <w:r>
        <w:rPr>
          <w:sz w:val="21"/>
        </w:rPr>
        <w:t>-</w:t>
      </w:r>
      <w:r>
        <w:rPr>
          <w:sz w:val="21"/>
        </w:rPr>
        <w:t>1《新闻30分》后约12:32。</w:t>
      </w:r>
      <w:r>
        <w:rPr>
          <w:sz w:val="21"/>
        </w:rPr>
        <w:t>（提供承诺函形式响应，格式自拟。）</w:t>
      </w:r>
    </w:p>
    <w:p>
      <w:r>
        <w:rPr>
          <w:sz w:val="21"/>
        </w:rPr>
        <w:t>★2</w:t>
      </w:r>
      <w:r>
        <w:rPr>
          <w:sz w:val="21"/>
        </w:rPr>
        <w:t>.</w:t>
      </w:r>
      <w:r>
        <w:rPr>
          <w:sz w:val="21"/>
        </w:rPr>
        <w:t>投放时长：每次播出时长为</w:t>
      </w:r>
      <w:r>
        <w:rPr>
          <w:sz w:val="21"/>
        </w:rPr>
        <w:t>15秒。</w:t>
      </w:r>
      <w:r>
        <w:rPr>
          <w:sz w:val="21"/>
        </w:rPr>
        <w:t>（提供承诺函形式响应，格式自拟。）</w:t>
      </w:r>
    </w:p>
    <w:p>
      <w:r>
        <w:rPr>
          <w:sz w:val="21"/>
        </w:rPr>
        <w:t>★3</w:t>
      </w:r>
      <w:r>
        <w:rPr>
          <w:sz w:val="21"/>
        </w:rPr>
        <w:t>.</w:t>
      </w:r>
      <w:r>
        <w:rPr>
          <w:sz w:val="21"/>
        </w:rPr>
        <w:t>播出要求：</w:t>
      </w:r>
      <w:r>
        <w:rPr>
          <w:sz w:val="21"/>
        </w:rPr>
        <w:t>CCTV-1/新闻《朝闻天下》E套装在20</w:t>
      </w:r>
      <w:r>
        <w:rPr>
          <w:sz w:val="21"/>
        </w:rPr>
        <w:t>22</w:t>
      </w:r>
      <w:r>
        <w:rPr>
          <w:sz w:val="21"/>
        </w:rPr>
        <w:t>年</w:t>
      </w:r>
      <w:r>
        <w:rPr>
          <w:sz w:val="21"/>
        </w:rPr>
        <w:t>8</w:t>
      </w:r>
      <w:r>
        <w:rPr>
          <w:sz w:val="21"/>
        </w:rPr>
        <w:t>-</w:t>
      </w:r>
      <w:r>
        <w:rPr>
          <w:sz w:val="21"/>
        </w:rPr>
        <w:t>10</w:t>
      </w:r>
      <w:r>
        <w:rPr>
          <w:sz w:val="21"/>
        </w:rPr>
        <w:t>月</w:t>
      </w:r>
      <w:r>
        <w:rPr>
          <w:sz w:val="21"/>
        </w:rPr>
        <w:t>单</w:t>
      </w:r>
      <w:r>
        <w:rPr>
          <w:sz w:val="21"/>
        </w:rPr>
        <w:t>日播出</w:t>
      </w:r>
      <w:r>
        <w:rPr>
          <w:sz w:val="21"/>
        </w:rPr>
        <w:t>，</w:t>
      </w:r>
      <w:r>
        <w:rPr>
          <w:sz w:val="21"/>
        </w:rPr>
        <w:t>总天数</w:t>
      </w:r>
      <w:r>
        <w:rPr>
          <w:sz w:val="21"/>
        </w:rPr>
        <w:t>4</w:t>
      </w:r>
      <w:r>
        <w:rPr>
          <w:sz w:val="21"/>
        </w:rPr>
        <w:t>7</w:t>
      </w:r>
      <w:r>
        <w:rPr>
          <w:sz w:val="21"/>
        </w:rPr>
        <w:t>天，总频次</w:t>
      </w:r>
      <w:r>
        <w:rPr>
          <w:sz w:val="21"/>
        </w:rPr>
        <w:t>18</w:t>
      </w:r>
      <w:r>
        <w:rPr>
          <w:sz w:val="21"/>
        </w:rPr>
        <w:t>8</w:t>
      </w:r>
      <w:r>
        <w:rPr>
          <w:sz w:val="21"/>
        </w:rPr>
        <w:t>次；</w:t>
      </w:r>
      <w:r>
        <w:rPr>
          <w:sz w:val="21"/>
        </w:rPr>
        <w:t>CCTV-1《新闻30分》后约12:32在20</w:t>
      </w:r>
      <w:r>
        <w:rPr>
          <w:sz w:val="21"/>
        </w:rPr>
        <w:t>22</w:t>
      </w:r>
      <w:r>
        <w:rPr>
          <w:sz w:val="21"/>
        </w:rPr>
        <w:t>年</w:t>
      </w:r>
      <w:r>
        <w:rPr>
          <w:sz w:val="21"/>
        </w:rPr>
        <w:t>8</w:t>
      </w:r>
      <w:r>
        <w:rPr>
          <w:sz w:val="21"/>
        </w:rPr>
        <w:t>-</w:t>
      </w:r>
      <w:r>
        <w:rPr>
          <w:sz w:val="21"/>
        </w:rPr>
        <w:t>9</w:t>
      </w:r>
      <w:r>
        <w:rPr>
          <w:sz w:val="21"/>
        </w:rPr>
        <w:t>月</w:t>
      </w:r>
      <w:r>
        <w:rPr>
          <w:sz w:val="21"/>
        </w:rPr>
        <w:t>双</w:t>
      </w:r>
      <w:r>
        <w:rPr>
          <w:sz w:val="21"/>
        </w:rPr>
        <w:t>日</w:t>
      </w:r>
      <w:r>
        <w:rPr>
          <w:sz w:val="21"/>
        </w:rPr>
        <w:t>及</w:t>
      </w:r>
      <w:r>
        <w:rPr>
          <w:sz w:val="21"/>
        </w:rPr>
        <w:t>10</w:t>
      </w:r>
      <w:r>
        <w:rPr>
          <w:sz w:val="21"/>
        </w:rPr>
        <w:t>月</w:t>
      </w:r>
      <w:r>
        <w:rPr>
          <w:sz w:val="21"/>
        </w:rPr>
        <w:t>播出，总天数</w:t>
      </w:r>
      <w:r>
        <w:rPr>
          <w:sz w:val="21"/>
        </w:rPr>
        <w:t>不少于</w:t>
      </w:r>
      <w:r>
        <w:rPr>
          <w:sz w:val="21"/>
        </w:rPr>
        <w:t>55</w:t>
      </w:r>
      <w:r>
        <w:rPr>
          <w:sz w:val="21"/>
        </w:rPr>
        <w:t>天，总频次</w:t>
      </w:r>
      <w:r>
        <w:rPr>
          <w:sz w:val="21"/>
        </w:rPr>
        <w:t>不少于</w:t>
      </w:r>
      <w:r>
        <w:rPr>
          <w:sz w:val="21"/>
        </w:rPr>
        <w:t>55</w:t>
      </w:r>
      <w:r>
        <w:rPr>
          <w:sz w:val="21"/>
        </w:rPr>
        <w:t>次</w:t>
      </w:r>
      <w:r>
        <w:rPr>
          <w:sz w:val="21"/>
        </w:rPr>
        <w:t>。</w:t>
      </w:r>
      <w:r>
        <w:rPr>
          <w:sz w:val="21"/>
        </w:rPr>
        <w:t>（提供承诺函形式响应，格式自拟。）</w:t>
      </w:r>
    </w:p>
    <w:p>
      <w:r>
        <w:rPr>
          <w:sz w:val="21"/>
        </w:rPr>
        <w:t>★4</w:t>
      </w:r>
      <w:r>
        <w:rPr>
          <w:sz w:val="21"/>
        </w:rPr>
        <w:t>.</w:t>
      </w:r>
      <w:r>
        <w:rPr>
          <w:sz w:val="21"/>
        </w:rPr>
        <w:t>广告片剪辑</w:t>
      </w:r>
      <w:r>
        <w:rPr>
          <w:sz w:val="21"/>
        </w:rPr>
        <w:t>:投标人必须承诺能为采购方进行广告片后期剪辑，剪辑费用已经包含在项目预算里面，采购人不再另行支付</w:t>
      </w:r>
      <w:r>
        <w:rPr>
          <w:sz w:val="21"/>
        </w:rPr>
        <w:t>。（提供承诺函形式响应，格式自拟。）</w:t>
      </w:r>
    </w:p>
    <w:p>
      <w:r>
        <w:rPr>
          <w:sz w:val="21"/>
        </w:rPr>
        <w:t>★5</w:t>
      </w:r>
      <w:r>
        <w:rPr>
          <w:sz w:val="21"/>
        </w:rPr>
        <w:t>.</w:t>
      </w:r>
      <w:r>
        <w:rPr>
          <w:sz w:val="21"/>
        </w:rPr>
        <w:t>投标人必须具有有效的《</w:t>
      </w:r>
      <w:r>
        <w:rPr>
          <w:sz w:val="21"/>
        </w:rPr>
        <w:t>CCTV广告代理证》（提供证书复印件</w:t>
      </w:r>
      <w:r>
        <w:rPr>
          <w:sz w:val="21"/>
        </w:rPr>
        <w:t>并加盖投标公章</w:t>
      </w:r>
      <w:r>
        <w:rPr>
          <w:sz w:val="21"/>
        </w:rPr>
        <w:t>）</w:t>
      </w:r>
    </w:p>
    <w:p>
      <w:r>
        <w:rPr>
          <w:b/>
          <w:sz w:val="24"/>
        </w:rPr>
        <w:t>四、项目服务要求</w:t>
      </w:r>
    </w:p>
    <w:p>
      <w:r>
        <w:rPr>
          <w:sz w:val="21"/>
        </w:rPr>
        <w:t>1</w:t>
      </w:r>
      <w:r>
        <w:rPr>
          <w:sz w:val="21"/>
        </w:rPr>
        <w:t>.</w:t>
      </w:r>
      <w:r>
        <w:rPr>
          <w:sz w:val="21"/>
        </w:rPr>
        <w:t>中标人负责拟投放广告宣传片的制作、剪辑、配音、配乐等。上述工作需严格按照采购人限定的要求和标准执行和完成，确保广告能够及时发布。</w:t>
      </w:r>
    </w:p>
    <w:p>
      <w:r>
        <w:rPr>
          <w:sz w:val="21"/>
        </w:rPr>
        <w:t>2</w:t>
      </w:r>
      <w:r>
        <w:rPr>
          <w:sz w:val="21"/>
        </w:rPr>
        <w:t>.</w:t>
      </w:r>
      <w:r>
        <w:rPr>
          <w:sz w:val="21"/>
        </w:rPr>
        <w:t>本次招标有效期内或者终止后，采购人对中标人剪辑或拍摄的广告宣传片拥有合法使用的知识产权，同时在履行本合同过程中中标人创作的劳动成果的知识产权也归采购人所有。</w:t>
      </w:r>
    </w:p>
    <w:p>
      <w:r>
        <w:rPr>
          <w:sz w:val="21"/>
        </w:rPr>
        <w:t>3</w:t>
      </w:r>
      <w:r>
        <w:rPr>
          <w:sz w:val="21"/>
        </w:rPr>
        <w:t>.</w:t>
      </w:r>
      <w:r>
        <w:rPr>
          <w:sz w:val="21"/>
        </w:rPr>
        <w:t>因不可抗力因素导致广告临时调整、漏播、错播，投标人须有提前告知机制及优惠补偿方案</w:t>
      </w:r>
      <w:r>
        <w:rPr>
          <w:sz w:val="21"/>
        </w:rPr>
        <w:t>,含补偿内容和开展条件等。（需提供承诺函并加盖公章）</w:t>
      </w:r>
    </w:p>
    <w:p>
      <w:r>
        <w:rPr>
          <w:sz w:val="21"/>
        </w:rPr>
        <w:t>4</w:t>
      </w:r>
      <w:r>
        <w:rPr>
          <w:sz w:val="21"/>
        </w:rPr>
        <w:t>.</w:t>
      </w:r>
      <w:r>
        <w:rPr>
          <w:sz w:val="21"/>
        </w:rPr>
        <w:t>具有丰富的文旅及政府公益品牌宣传推广经验，并提供相应的证明材料。</w:t>
      </w:r>
    </w:p>
    <w:p>
      <w:r>
        <w:rPr>
          <w:sz w:val="21"/>
        </w:rPr>
        <w:t>5</w:t>
      </w:r>
      <w:r>
        <w:rPr>
          <w:sz w:val="21"/>
        </w:rPr>
        <w:t>.</w:t>
      </w:r>
      <w:r>
        <w:rPr>
          <w:sz w:val="21"/>
        </w:rPr>
        <w:t>中标人</w:t>
      </w:r>
      <w:r>
        <w:rPr>
          <w:sz w:val="21"/>
        </w:rPr>
        <w:t>应具备良好的媒体发布、维护和执行能力，具有良好的项目执行团队；按月提供权威第三方机构出具的监播报告，并在播出完成后及时提供效果总结报告。</w:t>
      </w:r>
    </w:p>
    <w:p>
      <w:r>
        <w:rPr>
          <w:sz w:val="21"/>
        </w:rPr>
        <w:t>★6</w:t>
      </w:r>
      <w:r>
        <w:rPr>
          <w:sz w:val="21"/>
        </w:rPr>
        <w:t>.</w:t>
      </w:r>
      <w:r>
        <w:rPr>
          <w:sz w:val="21"/>
        </w:rPr>
        <w:t>中标人负责根据采购人意见执行在央视平台投放广告的所有事宜，并取得相应的广告投放资格</w:t>
      </w:r>
      <w:r>
        <w:rPr>
          <w:sz w:val="21"/>
        </w:rPr>
        <w:t>。（提供承诺函形式响应，格式自拟。）</w:t>
      </w:r>
    </w:p>
    <w:p>
      <w:r>
        <w:rPr>
          <w:b/>
          <w:sz w:val="24"/>
        </w:rPr>
        <w:t>五、项目进度</w:t>
      </w:r>
    </w:p>
    <w:p>
      <w:r>
        <w:rPr>
          <w:sz w:val="21"/>
        </w:rPr>
        <w:t>1</w:t>
      </w:r>
      <w:r>
        <w:rPr>
          <w:sz w:val="21"/>
        </w:rPr>
        <w:t>.</w:t>
      </w:r>
      <w:r>
        <w:rPr>
          <w:sz w:val="21"/>
        </w:rPr>
        <w:t>中标人</w:t>
      </w:r>
      <w:r>
        <w:rPr>
          <w:sz w:val="21"/>
        </w:rPr>
        <w:t>在合同签订后</w:t>
      </w:r>
      <w:r>
        <w:rPr>
          <w:sz w:val="21"/>
        </w:rPr>
        <w:t>7天内按本招标需求书及合同的要求确定在电视台的发布排期。</w:t>
      </w:r>
    </w:p>
    <w:p>
      <w:r>
        <w:rPr>
          <w:sz w:val="21"/>
        </w:rPr>
        <w:t>2</w:t>
      </w:r>
      <w:r>
        <w:rPr>
          <w:sz w:val="21"/>
        </w:rPr>
        <w:t>.</w:t>
      </w:r>
      <w:r>
        <w:rPr>
          <w:sz w:val="21"/>
        </w:rPr>
        <w:t>投标人须根据本项目的具体要求，制定详细的进度计划，进度计划必须满足节目的播出要求。</w:t>
      </w:r>
    </w:p>
    <w:p>
      <w:r>
        <w:rPr>
          <w:b/>
          <w:sz w:val="24"/>
        </w:rPr>
        <w:t>六</w:t>
      </w:r>
      <w:r>
        <w:rPr>
          <w:b/>
          <w:sz w:val="24"/>
        </w:rPr>
        <w:t>、投标报价要求</w:t>
      </w:r>
    </w:p>
    <w:p>
      <w:r>
        <w:rPr>
          <w:sz w:val="21"/>
        </w:rPr>
        <w:t>1</w:t>
      </w:r>
      <w:r>
        <w:rPr>
          <w:sz w:val="21"/>
        </w:rPr>
        <w:t>.</w:t>
      </w:r>
      <w:r>
        <w:rPr>
          <w:sz w:val="21"/>
        </w:rPr>
        <w:t>投标人的的投标报价包括所有需采购人支付的包括招标文件中要求的所有相关服务内容的全部费用，包括：人员工资、广告片剪辑、投放广告、普通税票、利润等一切费用。投标人根据招标文件要求以及实际情况等范围内自行报价，采购人不再另行支付相关费用。</w:t>
      </w:r>
    </w:p>
    <w:p>
      <w:r>
        <w:rPr>
          <w:sz w:val="21"/>
        </w:rPr>
        <w:t>2</w:t>
      </w:r>
      <w:r>
        <w:rPr>
          <w:sz w:val="21"/>
        </w:rPr>
        <w:t>.</w:t>
      </w:r>
      <w:r>
        <w:rPr>
          <w:sz w:val="21"/>
        </w:rPr>
        <w:t>投标人应对项目内的所有内容进行报价，不允许只对其中部分内容进行报价</w:t>
      </w:r>
      <w:r>
        <w:rPr>
          <w:sz w:val="21"/>
        </w:rPr>
        <w:t>。</w:t>
      </w:r>
    </w:p>
    <w:p>
      <w:r>
        <w:rPr>
          <w:b/>
          <w:sz w:val="24"/>
        </w:rPr>
        <w:t>七</w:t>
      </w:r>
      <w:r>
        <w:rPr>
          <w:b/>
          <w:sz w:val="24"/>
        </w:rPr>
        <w:t>、付款方式</w:t>
      </w:r>
    </w:p>
    <w:p>
      <w:r>
        <w:rPr>
          <w:sz w:val="21"/>
        </w:rPr>
        <w:t>1</w:t>
      </w:r>
      <w:r>
        <w:rPr>
          <w:sz w:val="21"/>
        </w:rPr>
        <w:t>.</w:t>
      </w:r>
      <w:r>
        <w:rPr>
          <w:sz w:val="21"/>
        </w:rPr>
        <w:t>合同签订后</w:t>
      </w:r>
      <w:r>
        <w:rPr>
          <w:sz w:val="21"/>
        </w:rPr>
        <w:t>15日内支付合同总金额的40%。</w:t>
      </w:r>
    </w:p>
    <w:p>
      <w:r>
        <w:rPr>
          <w:sz w:val="21"/>
        </w:rPr>
        <w:t>2</w:t>
      </w:r>
      <w:r>
        <w:rPr>
          <w:sz w:val="21"/>
        </w:rPr>
        <w:t>.</w:t>
      </w:r>
      <w:r>
        <w:rPr>
          <w:sz w:val="21"/>
        </w:rPr>
        <w:t>节目制作播出完总数的一半后，中标人出具项目运行情况报告，经采购人审核通过后支付合同总额的</w:t>
      </w:r>
      <w:r>
        <w:rPr>
          <w:sz w:val="21"/>
        </w:rPr>
        <w:t>30%。</w:t>
      </w:r>
    </w:p>
    <w:p>
      <w:r>
        <w:rPr>
          <w:sz w:val="21"/>
        </w:rPr>
        <w:t>3</w:t>
      </w:r>
      <w:r>
        <w:rPr>
          <w:sz w:val="21"/>
        </w:rPr>
        <w:t>.</w:t>
      </w:r>
      <w:r>
        <w:rPr>
          <w:sz w:val="21"/>
        </w:rPr>
        <w:t>合同总金额的</w:t>
      </w:r>
      <w:r>
        <w:rPr>
          <w:sz w:val="21"/>
        </w:rPr>
        <w:t>30%在合同执行期完成后15个工作日内一次性付清。</w:t>
      </w:r>
      <w:r>
        <w:rPr>
          <w:sz w:val="21"/>
        </w:rPr>
        <w:t>（</w:t>
      </w:r>
      <w:r>
        <w:rPr>
          <w:sz w:val="21"/>
        </w:rPr>
        <w:t>因受财政拨款控制，审批导致支付时间延长时，不应属采购方违约，中标人须继续履行合同中要求的相关内容。</w:t>
      </w:r>
      <w:r>
        <w:rPr>
          <w:sz w:val="21"/>
        </w:rPr>
        <w:t>）</w:t>
      </w:r>
    </w:p>
    <w:p/>
    <w:p>
      <w:pPr>
        <w:ind w:firstLine="480"/>
      </w:pPr>
    </w:p>
    <w:p/>
    <w:p>
      <w:r>
        <w:rPr/>
        <w:t>采购包1（2022年中央电视台广东文化旅游形象广告投放采购项目）：</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合同生效之日起至满3个月之日止。</w:t>
            </w:r>
          </w:p>
        </w:tc>
      </w:tr>
      <w:tr>
        <w:tc>
          <w:tcPr>
            <w:tcW w:type="dxa" w:w="4153"/>
          </w:tcPr>
          <w:p>
            <w:r>
              <w:rPr/>
              <w:t>标的提供的地点</w:t>
            </w:r>
          </w:p>
        </w:tc>
        <w:tc>
          <w:tcPr>
            <w:tcW w:type="dxa" w:w="4153"/>
          </w:tcPr>
          <w:p>
            <w:pPr>
              <w:jc w:val="left"/>
            </w:pPr>
          </w:p>
          <w:p>
            <w:r>
              <w:rPr/>
              <w:t>按采购需求要求的地点。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1期：支付比例40%，合同签订后15日内支付合同总金额的40%。</w:t>
            </w:r>
          </w:p>
          <w:p/>
          <w:p>
            <w:r>
              <w:rPr/>
              <w:t>2期：支付比例30%，节目制作播出完总数的一半后，中标人出具项目运行情况报告，经采购人审核通过后支付合同总额的30%。</w:t>
            </w:r>
          </w:p>
          <w:p/>
          <w:p>
            <w:r>
              <w:rPr/>
              <w:t>3期：支付比例30%，合同总金额的30%在合同执行期完成后15个工作日内一次性付清。（因受财政拨款控制，审批导致支付时间延长时，不应属采购方违约，中标人须继续履行合同中要求的相关内容。）</w:t>
            </w:r>
          </w:p>
        </w:tc>
      </w:tr>
      <w:tr>
        <w:tc>
          <w:tcPr>
            <w:tcW w:type="dxa" w:w="4153"/>
          </w:tcPr>
          <w:p>
            <w:r>
              <w:rPr/>
              <w:t>验收要求</w:t>
            </w:r>
          </w:p>
        </w:tc>
        <w:tc>
          <w:tcPr>
            <w:tcW w:type="dxa" w:w="4153"/>
          </w:tcPr>
          <w:p>
            <w:pPr>
              <w:jc w:val="left"/>
            </w:pPr>
          </w:p>
          <w:p/>
          <w:p/>
          <w:p>
            <w:r>
              <w:rPr/>
              <w:t>1期：1.按合同要求执行完所有项目； 2.提供项目总结验收报告； 3.提供第三方监播报告。</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其他:其他说明事项:1.投标人只允许以一个投标方案参与投标，否则将视为无效投标。 2.关于分包或转包：投标人在中标后不得以任何形式对项目内容进行分包或转包。 3.其他附加条件：若投标文件中出现采购人不能接受的附加条件的，视为无效投标。</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其他服务</w:t>
            </w:r>
          </w:p>
        </w:tc>
        <w:tc>
          <w:tcPr>
            <w:tcW w:type="dxa" w:w="1923"/>
          </w:tcPr>
          <w:p>
            <w:r>
              <w:rPr/>
              <w:t>2022年中央电视台广东文化旅游形象广告投放采购项目</w:t>
            </w:r>
          </w:p>
        </w:tc>
        <w:tc>
          <w:tcPr>
            <w:tcW w:type="dxa" w:w="385"/>
          </w:tcPr>
          <w:p>
            <w:r>
              <w:rPr/>
              <w:t>项</w:t>
            </w:r>
          </w:p>
        </w:tc>
        <w:tc>
          <w:tcPr>
            <w:tcW w:type="dxa" w:w="769"/>
          </w:tcPr>
          <w:p>
            <w:pPr>
              <w:jc w:val="right"/>
            </w:pPr>
            <w:r>
              <w:rPr/>
              <w:t>1.0000</w:t>
            </w:r>
          </w:p>
        </w:tc>
        <w:tc>
          <w:tcPr>
            <w:tcW w:type="dxa" w:w="769"/>
          </w:tcPr>
          <w:p>
            <w:pPr>
              <w:jc w:val="right"/>
            </w:pPr>
            <w:r>
              <w:rPr/>
              <w:t>9,000,000.00</w:t>
            </w:r>
          </w:p>
        </w:tc>
        <w:tc>
          <w:tcPr>
            <w:tcW w:type="dxa" w:w="769"/>
          </w:tcPr>
          <w:p>
            <w:pPr>
              <w:jc w:val="right"/>
            </w:pPr>
            <w:r>
              <w:rPr/>
              <w:t>9,000,000.00</w:t>
            </w:r>
          </w:p>
        </w:tc>
        <w:tc>
          <w:tcPr>
            <w:tcW w:type="dxa" w:w="769"/>
          </w:tcPr>
          <w:p>
            <w:r>
              <w:rPr/>
              <w:t>租赁和商务服务业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2022年中央电视台广东文化旅游形象广告投放采购项目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投放位置及时段：中央电视台CCTV1、CCTV新闻频道《朝闻天下》E套装约06：45/07：45；CCTV-1《新闻30分》后约12:32。（提供承诺函形式响应，格式自拟。）</w:t>
            </w:r>
          </w:p>
        </w:tc>
      </w:tr>
      <w:tr>
        <w:tc>
          <w:tcPr>
            <w:tcW w:type="dxa" w:w="2076"/>
          </w:tcPr>
          <w:p>
            <w:r>
              <w:rPr/>
              <w:t>★</w:t>
            </w:r>
          </w:p>
        </w:tc>
        <w:tc>
          <w:tcPr>
            <w:tcW w:type="dxa" w:w="415"/>
          </w:tcPr>
          <w:p>
            <w:r>
              <w:rPr/>
              <w:t>2</w:t>
            </w:r>
          </w:p>
        </w:tc>
        <w:tc>
          <w:tcPr>
            <w:tcW w:type="dxa" w:w="5814"/>
          </w:tcPr>
          <w:p>
            <w:r>
              <w:rPr/>
              <w:t>投放时长：每次播出时长为15秒。（提供承诺函形式响应，格式自拟。）</w:t>
            </w:r>
          </w:p>
        </w:tc>
      </w:tr>
      <w:tr>
        <w:tc>
          <w:tcPr>
            <w:tcW w:type="dxa" w:w="2076"/>
          </w:tcPr>
          <w:p>
            <w:r>
              <w:rPr/>
              <w:t>★</w:t>
            </w:r>
          </w:p>
        </w:tc>
        <w:tc>
          <w:tcPr>
            <w:tcW w:type="dxa" w:w="415"/>
          </w:tcPr>
          <w:p>
            <w:r>
              <w:rPr/>
              <w:t>3</w:t>
            </w:r>
          </w:p>
        </w:tc>
        <w:tc>
          <w:tcPr>
            <w:tcW w:type="dxa" w:w="5814"/>
          </w:tcPr>
          <w:p>
            <w:r>
              <w:rPr/>
              <w:t>播出要求：CCTV-1/新闻《朝闻天下》E套装在2022年8-10月单日播出，总天数47天，总频次188次；CCTV-1《新闻30分》后约12:32在2022年8-9月双日及10月播出，总天数不少于55天，总频次不少于55次。（提供承诺函形式响应，格式自拟。）</w:t>
            </w:r>
          </w:p>
        </w:tc>
      </w:tr>
      <w:tr>
        <w:tc>
          <w:tcPr>
            <w:tcW w:type="dxa" w:w="2076"/>
          </w:tcPr>
          <w:p>
            <w:r>
              <w:rPr/>
              <w:t>★</w:t>
            </w:r>
          </w:p>
        </w:tc>
        <w:tc>
          <w:tcPr>
            <w:tcW w:type="dxa" w:w="415"/>
          </w:tcPr>
          <w:p>
            <w:r>
              <w:rPr/>
              <w:t>4</w:t>
            </w:r>
          </w:p>
        </w:tc>
        <w:tc>
          <w:tcPr>
            <w:tcW w:type="dxa" w:w="5814"/>
          </w:tcPr>
          <w:p>
            <w:r>
              <w:rPr/>
              <w:t>广告片剪辑:投标人必须承诺能为采购方进行广告片后期剪辑，剪辑费用已经包含在项目预算里面，采购人不再另行支付。（提供承诺函形式响应，格式自拟。）</w:t>
            </w:r>
          </w:p>
        </w:tc>
      </w:tr>
      <w:tr>
        <w:tc>
          <w:tcPr>
            <w:tcW w:type="dxa" w:w="2076"/>
          </w:tcPr>
          <w:p>
            <w:r>
              <w:rPr/>
              <w:t>★</w:t>
            </w:r>
          </w:p>
        </w:tc>
        <w:tc>
          <w:tcPr>
            <w:tcW w:type="dxa" w:w="415"/>
          </w:tcPr>
          <w:p>
            <w:r>
              <w:rPr/>
              <w:t>5</w:t>
            </w:r>
          </w:p>
        </w:tc>
        <w:tc>
          <w:tcPr>
            <w:tcW w:type="dxa" w:w="5814"/>
          </w:tcPr>
          <w:p>
            <w:r>
              <w:rPr/>
              <w:t>投标人必须具有有效的《CCTV广告代理证》（提供证书复印件并加盖投标公章）</w:t>
            </w:r>
          </w:p>
        </w:tc>
      </w:tr>
      <w:tr>
        <w:tc>
          <w:tcPr>
            <w:tcW w:type="dxa" w:w="2076"/>
          </w:tcPr>
          <w:p>
            <w:r>
              <w:rPr/>
              <w:t>★</w:t>
            </w:r>
          </w:p>
        </w:tc>
        <w:tc>
          <w:tcPr>
            <w:tcW w:type="dxa" w:w="415"/>
          </w:tcPr>
          <w:p>
            <w:r>
              <w:rPr/>
              <w:t>6</w:t>
            </w:r>
          </w:p>
        </w:tc>
        <w:tc>
          <w:tcPr>
            <w:tcW w:type="dxa" w:w="5814"/>
          </w:tcPr>
          <w:p>
            <w:r>
              <w:rPr/>
              <w:t>中标人负责根据采购人意见执行在央视平台投放广告的所有事宜，并取得相应的广告投放资格。（提供承诺函形式响应，格式自拟。）</w:t>
            </w:r>
          </w:p>
        </w:tc>
      </w:tr>
      <w:tr>
        <w:tc>
          <w:tcPr>
            <w:tcW w:type="dxa" w:w="2076"/>
          </w:tcPr>
          <w:p/>
        </w:tc>
        <w:tc>
          <w:tcPr>
            <w:tcW w:type="dxa" w:w="415"/>
          </w:tcPr>
          <w:p>
            <w:r>
              <w:rPr/>
              <w:t>7</w:t>
            </w:r>
          </w:p>
        </w:tc>
        <w:tc>
          <w:tcPr>
            <w:tcW w:type="dxa" w:w="5814"/>
          </w:tcPr>
          <w:p>
            <w:r>
              <w:rPr/>
              <w:t>其他内容详见招标文件第二章 采购需求</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1.采购代理机构：本项目是指广东正采招标采购有限公司，负责整个采购活动的组织，依法负责编制和发布招标文件，对招标文件拥有最终的解释权，不以任何身份出任评标委员会成员。</w:t>
      </w:r>
    </w:p>
    <w:p>
      <w:pPr>
        <w:ind w:firstLine="480"/>
      </w:pPr>
      <w:r>
        <w:rPr/>
        <w:t>2.采购人：本项目是指</w:t>
      </w:r>
      <w:r>
        <w:rPr/>
        <w:t>广东省文化和旅游厅</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采购包1：保证金人民币：90,000.00元整。</w:t>
            </w:r>
          </w:p>
          <w:p>
            <w:r>
              <w:rPr/>
              <w:t>开户单位：</w:t>
            </w:r>
            <w:r>
              <w:rPr/>
              <w:t>广东正采招标采购有限公司</w:t>
            </w:r>
          </w:p>
          <w:p>
            <w:r>
              <w:rPr/>
              <w:t>开户账号：</w:t>
            </w:r>
            <w:r>
              <w:rPr/>
              <w:t>642000123</w:t>
            </w:r>
          </w:p>
          <w:p>
            <w:r>
              <w:rPr/>
              <w:t>开户银行：</w:t>
            </w:r>
            <w:r>
              <w:rPr/>
              <w:t>中国民生银行广州羊城支行</w:t>
            </w:r>
          </w:p>
          <w:p>
            <w:r>
              <w:rPr/>
              <w:t>支票提交方式：</w:t>
            </w:r>
            <w:r>
              <w:rPr/>
              <w:t>线下</w:t>
            </w:r>
          </w:p>
          <w:p>
            <w:r>
              <w:rPr/>
              <w:t>汇票、本票提交方式：</w:t>
            </w:r>
            <w:r>
              <w:rPr/>
              <w:t>线上</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2</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采购机构代理服务收费标准：收取。 采购机构代理服务收费标准：1.文件依据：按照《国家发展改革委关于进一步放开建设项目专业服务价格的通知》（发改价格［2015］299号）；参照中华人民共和国国家发展计划  委员会颁发的计价格［2002］1980号、国家发改委［2003］857号及发改价格［2011］534 号文。2.本项目采购代理服务费采用差额定率累计方式进行收取。本项目按子包预算为计算基数计算各子包的中标服务费。关于“差额定率累进”计算方式：例如：某服务招标代理业务，中标金额为400万元，计算采购代理服务费收费额公式如下： 100万元×1.5%＝1.5万元；（400－100）万元×0.8%＝2.4万元；合计收费＝1.5＋2.4＝3.9万元。</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5.5联合体各方均应满足采购文件规定的资格要求。由同一资质条件的投标人组成的联合体，应当按照资质等级较低的投标人确定联合体资质等级。</w:t>
      </w:r>
    </w:p>
    <w:p>
      <w:pPr>
        <w:ind w:firstLine="480"/>
      </w:pPr>
      <w:r>
        <w:rPr/>
        <w:t>5.6联合体各方应当共同与采购人签订采购合同，就合同约定的事项对采购人承担连带责任。</w:t>
      </w:r>
    </w:p>
    <w:p>
      <w:pPr>
        <w:ind w:firstLine="480"/>
      </w:pPr>
      <w:r>
        <w:rPr/>
        <w:t>5.7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广东正采招标采购有限公司</w:t>
      </w:r>
      <w:r>
        <w:rPr/>
        <w:t>代收。具体操作要求详见</w:t>
      </w:r>
      <w:r>
        <w:rPr/>
        <w:t>广东正采招标采购有限公司</w:t>
      </w:r>
      <w:r>
        <w:rPr/>
        <w:t>有关指引，递交事宜请自行咨询</w:t>
      </w:r>
      <w:r>
        <w:rPr/>
        <w:t>广东正采招标采购有限公司</w:t>
      </w:r>
      <w:r>
        <w:rPr/>
        <w:t>；请各投标人在投标文件递交截止时间前按须知前附表规定的金额递交至</w:t>
      </w:r>
      <w:r>
        <w:rPr/>
        <w:t>广东正采招标采购有限公司</w:t>
      </w:r>
      <w:r>
        <w:rPr/>
        <w:t>，到账情况以开标时</w:t>
      </w:r>
      <w:r>
        <w:rPr/>
        <w:t>广东正采招标采购有限公司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广东正采招标采购有限公司（http://www.gd-zc.net/），广东省文化和旅游厅（http://whly.gd.gov.cn/）。</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广东正采招标采购有限公司（http://www.gd-zc.net/），广东省文化和旅游厅（http://whly.gd.gov.cn/）。</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陈小姐</w:t>
      </w:r>
    </w:p>
    <w:p>
      <w:pPr>
        <w:ind w:firstLine="480"/>
      </w:pPr>
      <w:r>
        <w:rPr/>
        <w:t>电话：</w:t>
      </w:r>
      <w:r>
        <w:rPr/>
        <w:t>18928080260</w:t>
      </w:r>
    </w:p>
    <w:p>
      <w:pPr>
        <w:ind w:firstLine="480"/>
      </w:pPr>
      <w:r>
        <w:rPr/>
        <w:t>传真：</w:t>
      </w:r>
      <w:r>
        <w:rPr/>
        <w:t>37803115</w:t>
      </w:r>
    </w:p>
    <w:p>
      <w:pPr>
        <w:ind w:firstLine="480"/>
      </w:pPr>
      <w:r>
        <w:rPr/>
        <w:t>邮箱：</w:t>
      </w:r>
      <w:r>
        <w:rPr/>
        <w:t>zc@gd-zc.net</w:t>
      </w:r>
    </w:p>
    <w:p>
      <w:pPr>
        <w:ind w:firstLine="480"/>
      </w:pPr>
      <w:r>
        <w:rPr/>
        <w:t>地址：</w:t>
      </w:r>
      <w:r>
        <w:rPr/>
        <w:t>广东省广州市越秀区东风东路750号3层整层</w:t>
      </w:r>
    </w:p>
    <w:p>
      <w:pPr>
        <w:ind w:firstLine="480"/>
      </w:pPr>
      <w:r>
        <w:rPr/>
        <w:t>邮编：</w:t>
      </w:r>
      <w:r>
        <w:rPr/>
        <w:t>510062</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广州市规定自《中标通知书》发出之日起二十日内签订合同），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(2022年中央电视台广东文化旅游形象广告投放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广东正采招标采购有限公司</w:t>
      </w:r>
      <w:r>
        <w:rPr/>
        <w:t>统一对外发布。</w:t>
      </w:r>
    </w:p>
    <w:p>
      <w:pPr>
        <w:ind w:firstLine="480"/>
      </w:pPr>
      <w:r>
        <w:rPr/>
        <w:t>（2）对</w:t>
      </w:r>
      <w:r>
        <w:rPr/>
        <w:t>广东正采招标采购有限公司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 不同投标人的电子投标文件上传计算机的网卡MAC地址硬件信息相同的（开标现场上传电子投标文件的除外）；</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采购包1（2022年中央电视台广东文化旅游形象广告投放采购项目）：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10%的价格扣除C1，即：评标价=核实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系统抓取并记录到供应商与同项目（采购包）其他投标（响应）供应商电子投标文件上传计算机的网卡MAC地址硬件信息相同（开标现场上传电子投标文件的除外）的情形，评标委员会应认定其投标（响应）无效。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采购包1（2022年中央电视台广东文化旅游形象广告投放采购项目）：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提供在中华人民共和国境内注册的营业执照（或事业单位法人证书，或社会团体法人登记证书，或执业许可证）（如非“多证合一”证照，同时提供组织机构代码证复印件和税务登记证复印件）；如投标人为自然人的需提供自然人身份证复印件；【投标供应商如果有名称变更的，应同时提供由行政主管部门出具的变更证明文件复印件。若以不具有独立承担民事责任能力的分支机构投标，同时提供须取得具有法人资格的总公司的授权书原件，并提供总公司营业执照复印件。】</w:t>
            </w:r>
          </w:p>
        </w:tc>
      </w:tr>
      <w:tr>
        <w:tc>
          <w:tcPr>
            <w:tcW w:type="dxa" w:w="890"/>
          </w:tcPr>
          <w:p>
            <w:r>
              <w:rPr/>
              <w:t>2</w:t>
            </w:r>
          </w:p>
        </w:tc>
        <w:tc>
          <w:tcPr>
            <w:tcW w:type="dxa" w:w="3178"/>
          </w:tcPr>
          <w:p>
            <w:r>
              <w:rPr/>
              <w:t>有依法缴纳税收和社会保障资金的良好记录</w:t>
            </w:r>
          </w:p>
        </w:tc>
        <w:tc>
          <w:tcPr>
            <w:tcW w:type="dxa" w:w="4238"/>
          </w:tcPr>
          <w:p>
            <w:r>
              <w:rPr/>
              <w:t>①提供2022年任意一个月的依法缴纳税收的证明（纳税凭证）复印件， 如依法免税的，应提供相应文件证明其依法免税；②提供2022年任意一个月的依法缴纳社会保险的证明（缴费凭证）复印件，如依法不需要缴纳社会保障资金的，应提供相应文件证明其依法不需要缴纳社会保障资金。</w:t>
            </w:r>
          </w:p>
        </w:tc>
      </w:tr>
      <w:tr>
        <w:tc>
          <w:tcPr>
            <w:tcW w:type="dxa" w:w="890"/>
          </w:tcPr>
          <w:p>
            <w:r>
              <w:rPr/>
              <w:t>3</w:t>
            </w:r>
          </w:p>
        </w:tc>
        <w:tc>
          <w:tcPr>
            <w:tcW w:type="dxa" w:w="3178"/>
          </w:tcPr>
          <w:p>
            <w:r>
              <w:rPr/>
              <w:t>具有良好的商业信誉和健全的财务会计制度</w:t>
            </w:r>
          </w:p>
        </w:tc>
        <w:tc>
          <w:tcPr>
            <w:tcW w:type="dxa" w:w="4238"/>
          </w:tcPr>
          <w:p>
            <w:r>
              <w:rPr/>
              <w:t>提供2021年度财务状况报告复印件或2022年度任意1个月的财务状况报告复印件；或银行出具的资信证明材料复印件；或财政部门认可的政府采购专业担保机构出具的投标担保函。</w:t>
            </w:r>
          </w:p>
        </w:tc>
      </w:tr>
      <w:tr>
        <w:tc>
          <w:tcPr>
            <w:tcW w:type="dxa" w:w="890"/>
          </w:tcPr>
          <w:p>
            <w:r>
              <w:rPr/>
              <w:t>4</w:t>
            </w:r>
          </w:p>
        </w:tc>
        <w:tc>
          <w:tcPr>
            <w:tcW w:type="dxa" w:w="3178"/>
          </w:tcPr>
          <w:p>
            <w:r>
              <w:rPr/>
              <w:t>履行合同所必需的设备和专业技术能力</w:t>
            </w:r>
          </w:p>
        </w:tc>
        <w:tc>
          <w:tcPr>
            <w:tcW w:type="dxa" w:w="4238"/>
          </w:tcPr>
          <w:p>
            <w:r>
              <w:rPr/>
              <w:t>提供履行合同所必需的设备和专业技术能力的书面说明。</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本项目是否接受联合体投标。</w:t>
            </w:r>
          </w:p>
        </w:tc>
        <w:tc>
          <w:tcPr>
            <w:tcW w:type="dxa" w:w="4238"/>
          </w:tcPr>
          <w:p>
            <w:r>
              <w:rPr/>
              <w:t>本项目不接受联合体投标。</w:t>
            </w:r>
          </w:p>
        </w:tc>
      </w:tr>
      <w:tr>
        <w:tc>
          <w:tcPr>
            <w:tcW w:type="dxa" w:w="890"/>
          </w:tcPr>
          <w:p>
            <w:r>
              <w:rPr/>
              <w:t>9</w:t>
            </w:r>
          </w:p>
        </w:tc>
        <w:tc>
          <w:tcPr>
            <w:tcW w:type="dxa" w:w="3178"/>
          </w:tcPr>
          <w:p>
            <w:r>
              <w:rPr/>
              <w:t>落实政府采购政策需满足的资格要求</w:t>
            </w:r>
          </w:p>
        </w:tc>
        <w:tc>
          <w:tcPr>
            <w:tcW w:type="dxa" w:w="4238"/>
          </w:tcPr>
          <w:p>
            <w:r>
              <w:rPr/>
              <w:t>本项目不专门面向中小企业采购，采购标的属租赁和商务服务业。</w:t>
            </w:r>
          </w:p>
        </w:tc>
      </w:tr>
    </w:tbl>
    <w:p/>
    <w:p>
      <w:pPr>
        <w:ind w:firstLine="480"/>
      </w:pPr>
      <w:r>
        <w:rPr/>
        <w:t>表二符合性审查表：</w:t>
      </w:r>
    </w:p>
    <w:p>
      <w:pPr>
        <w:ind w:firstLine="480"/>
      </w:pPr>
    </w:p>
    <w:p/>
    <w:p>
      <w:r>
        <w:rPr/>
        <w:t>采购包1（2022年中央电视台广东文化旅游形象广告投放采购项目）：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投标文件的签署和盖章要求</w:t>
            </w:r>
          </w:p>
        </w:tc>
        <w:tc>
          <w:tcPr>
            <w:tcW w:type="dxa" w:w="4238"/>
          </w:tcPr>
          <w:p>
            <w:r>
              <w:rPr/>
              <w:t>投标文件符合招标文件有效的签署和盖章要求。</w:t>
            </w:r>
          </w:p>
        </w:tc>
      </w:tr>
      <w:tr>
        <w:tc>
          <w:tcPr>
            <w:tcW w:type="dxa" w:w="890"/>
          </w:tcPr>
          <w:p>
            <w:r>
              <w:rPr/>
              <w:t>2</w:t>
            </w:r>
          </w:p>
        </w:tc>
        <w:tc>
          <w:tcPr>
            <w:tcW w:type="dxa" w:w="3178"/>
          </w:tcPr>
          <w:p>
            <w:r>
              <w:rPr/>
              <w:t>投标函</w:t>
            </w:r>
          </w:p>
        </w:tc>
        <w:tc>
          <w:tcPr>
            <w:tcW w:type="dxa" w:w="4238"/>
          </w:tcPr>
          <w:p>
            <w:r>
              <w:rPr/>
              <w:t>①投标函已提交并符合招标文件要求的，且投标有效期满足招标文件要求的。②已出具法定代表人证明书（和法定代表人授权委托书），并按招标文件规定签署本人姓名（或印盖本人姓名章）和加盖投标人公章。</w:t>
            </w:r>
          </w:p>
        </w:tc>
      </w:tr>
      <w:tr>
        <w:tc>
          <w:tcPr>
            <w:tcW w:type="dxa" w:w="890"/>
          </w:tcPr>
          <w:p>
            <w:r>
              <w:rPr/>
              <w:t>3</w:t>
            </w:r>
          </w:p>
        </w:tc>
        <w:tc>
          <w:tcPr>
            <w:tcW w:type="dxa" w:w="3178"/>
          </w:tcPr>
          <w:p>
            <w:r>
              <w:rPr/>
              <w:t>投标报价</w:t>
            </w:r>
          </w:p>
        </w:tc>
        <w:tc>
          <w:tcPr>
            <w:tcW w:type="dxa" w:w="4238"/>
          </w:tcPr>
          <w:p>
            <w:r>
              <w:rPr/>
              <w:t>①投标报价固定唯一。②对本招标项目的所有内容进行整体投标报价。③未超过本项目最高限价（或采购预算）。</w:t>
            </w:r>
          </w:p>
        </w:tc>
      </w:tr>
      <w:tr>
        <w:tc>
          <w:tcPr>
            <w:tcW w:type="dxa" w:w="890"/>
          </w:tcPr>
          <w:p>
            <w:r>
              <w:rPr/>
              <w:t>4</w:t>
            </w:r>
          </w:p>
        </w:tc>
        <w:tc>
          <w:tcPr>
            <w:tcW w:type="dxa" w:w="3178"/>
          </w:tcPr>
          <w:p>
            <w:r>
              <w:rPr/>
              <w:t>投标保证金</w:t>
            </w:r>
          </w:p>
        </w:tc>
        <w:tc>
          <w:tcPr>
            <w:tcW w:type="dxa" w:w="4238"/>
          </w:tcPr>
          <w:p>
            <w:r>
              <w:rPr/>
              <w:t>已按照招标文件的规定提交投标保证金。</w:t>
            </w:r>
          </w:p>
        </w:tc>
      </w:tr>
      <w:tr>
        <w:tc>
          <w:tcPr>
            <w:tcW w:type="dxa" w:w="890"/>
          </w:tcPr>
          <w:p>
            <w:r>
              <w:rPr/>
              <w:t>5</w:t>
            </w:r>
          </w:p>
        </w:tc>
        <w:tc>
          <w:tcPr>
            <w:tcW w:type="dxa" w:w="3178"/>
          </w:tcPr>
          <w:p>
            <w:r>
              <w:rPr/>
              <w:t>法律、法规或招标文件规定</w:t>
            </w:r>
          </w:p>
        </w:tc>
        <w:tc>
          <w:tcPr>
            <w:tcW w:type="dxa" w:w="4238"/>
          </w:tcPr>
          <w:p>
            <w:r>
              <w:rPr/>
              <w:t>不存在法律、法规或招标文件规定的无效投标的情形。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2022年中央电视台广东文化旅游形象广告投放采购项目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技术部分40.0分</w:t>
            </w:r>
          </w:p>
          <w:p>
            <w:r>
              <w:rPr/>
              <w:t>报价得分30.0分</w:t>
            </w:r>
          </w:p>
        </w:tc>
      </w:tr>
      <w:tr>
        <w:tc>
          <w:tcPr>
            <w:tcW w:type="dxa" w:w="922"/>
            <w:gridSpan w:val="2"/>
            <w:vMerge w:val="restart"/>
          </w:tcPr>
          <w:p>
            <w:pPr>
              <w:jc w:val="center"/>
            </w:pPr>
            <w:r>
              <w:rPr/>
              <w:t>技术部分</w:t>
            </w:r>
          </w:p>
        </w:tc>
        <w:tc>
          <w:tcPr>
            <w:tcW w:type="dxa" w:w="2307"/>
          </w:tcPr>
          <w:p>
            <w:pPr>
              <w:jc w:val="left"/>
            </w:pPr>
            <w:r>
              <w:rPr/>
              <w:t>广告投放方案设计 (5.0分)</w:t>
            </w:r>
            <w:r>
              <w:rPr/>
              <w:t>，（等次分值选择：</w:t>
            </w:r>
            <w:r>
              <w:rPr/>
              <w:t>0.0;</w:t>
            </w:r>
            <w:r>
              <w:rPr/>
              <w:t>1.0;</w:t>
            </w:r>
            <w:r>
              <w:rPr/>
              <w:t>3.0;</w:t>
            </w:r>
            <w:r>
              <w:rPr/>
              <w:t>5.0;</w:t>
            </w:r>
            <w:r>
              <w:rPr/>
              <w:t>）</w:t>
            </w:r>
          </w:p>
        </w:tc>
        <w:tc>
          <w:tcPr>
            <w:tcW w:type="dxa" w:w="5076"/>
          </w:tcPr>
          <w:p>
            <w:pPr>
              <w:jc w:val="left"/>
            </w:pPr>
            <w:r>
              <w:rPr/>
              <w:t>综合评审各投标人广告投放方案设计的完整性、可行性、合理性与采购需求的响应情况： 1.投标方案设计完整性、可行性、合理性高的得5分；  2.投标方案设计完整性、可行性、合理性一般的得3分； 3.投标方案设计完整性 、可行性、合理性差的得1分； 4.不提供不得分。</w:t>
            </w:r>
          </w:p>
        </w:tc>
      </w:tr>
      <w:tr>
        <w:tc>
          <w:tcPr>
            <w:tcW w:type="dxa" w:w="922"/>
            <w:gridSpan w:val="2"/>
            <w:vMerge/>
          </w:tcPr>
          <w:p/>
        </w:tc>
        <w:tc>
          <w:tcPr>
            <w:tcW w:type="dxa" w:w="2307"/>
          </w:tcPr>
          <w:p>
            <w:pPr>
              <w:jc w:val="left"/>
            </w:pPr>
            <w:r>
              <w:rPr/>
              <w:t>提前告知机制  (5.0分)</w:t>
            </w:r>
            <w:r>
              <w:rPr/>
              <w:t>，（等次分值选择：</w:t>
            </w:r>
            <w:r>
              <w:rPr/>
              <w:t>0.0;</w:t>
            </w:r>
            <w:r>
              <w:rPr/>
              <w:t>1.0;</w:t>
            </w:r>
            <w:r>
              <w:rPr/>
              <w:t>3.0;</w:t>
            </w:r>
            <w:r>
              <w:rPr/>
              <w:t>5.0;</w:t>
            </w:r>
            <w:r>
              <w:rPr/>
              <w:t>）</w:t>
            </w:r>
          </w:p>
        </w:tc>
        <w:tc>
          <w:tcPr>
            <w:tcW w:type="dxa" w:w="5076"/>
          </w:tcPr>
          <w:p>
            <w:pPr>
              <w:jc w:val="left"/>
            </w:pPr>
            <w:r>
              <w:rPr/>
              <w:t>综合评审各投标人提供的在广告执行过程中因不可抗力因素导致广告临时调整或漏播时的提前告知机制服务方案： 1.告知机制完整性、可行性、合理性高的得5分；  2.告知机制方案完整性、可行性、合理性较高的得3分；  3.告知机制方案具有基本的完整性、可行性、合理性的得1分。  4.不提供不得分。</w:t>
            </w:r>
          </w:p>
        </w:tc>
      </w:tr>
      <w:tr>
        <w:tc>
          <w:tcPr>
            <w:tcW w:type="dxa" w:w="922"/>
            <w:gridSpan w:val="2"/>
            <w:vMerge/>
          </w:tcPr>
          <w:p/>
        </w:tc>
        <w:tc>
          <w:tcPr>
            <w:tcW w:type="dxa" w:w="2307"/>
          </w:tcPr>
          <w:p>
            <w:pPr>
              <w:jc w:val="left"/>
            </w:pPr>
            <w:r>
              <w:rPr/>
              <w:t>优惠补偿政策  (5.0分)</w:t>
            </w:r>
            <w:r>
              <w:rPr/>
              <w:t>，（等次分值选择：</w:t>
            </w:r>
            <w:r>
              <w:rPr/>
              <w:t>0.0;</w:t>
            </w:r>
            <w:r>
              <w:rPr/>
              <w:t>1.0;</w:t>
            </w:r>
            <w:r>
              <w:rPr/>
              <w:t>3.0;</w:t>
            </w:r>
            <w:r>
              <w:rPr/>
              <w:t>5.0;</w:t>
            </w:r>
            <w:r>
              <w:rPr/>
              <w:t>）</w:t>
            </w:r>
          </w:p>
        </w:tc>
        <w:tc>
          <w:tcPr>
            <w:tcW w:type="dxa" w:w="5076"/>
          </w:tcPr>
          <w:p>
            <w:pPr>
              <w:jc w:val="left"/>
            </w:pPr>
            <w:r>
              <w:rPr/>
              <w:t>综合评审各投标人提供的在广告执行过程中因不可抗力因素导致广告临时调整或漏播时的服务方案： 1.优惠补偿方案完整性、可行性、合理性 高的得5分；  2.优惠补偿方案完整性、可行性、合理性较高的得3分 ；  3.优惠补偿方案具有基本的完整性、可行性、合理性的得1分。  4.不提供不得分。</w:t>
            </w:r>
          </w:p>
        </w:tc>
      </w:tr>
      <w:tr>
        <w:tc>
          <w:tcPr>
            <w:tcW w:type="dxa" w:w="922"/>
            <w:gridSpan w:val="2"/>
            <w:vMerge/>
          </w:tcPr>
          <w:p/>
        </w:tc>
        <w:tc>
          <w:tcPr>
            <w:tcW w:type="dxa" w:w="2307"/>
          </w:tcPr>
          <w:p>
            <w:pPr>
              <w:jc w:val="left"/>
            </w:pPr>
            <w:r>
              <w:rPr/>
              <w:t>监播报告 (5.0分)</w:t>
            </w:r>
          </w:p>
        </w:tc>
        <w:tc>
          <w:tcPr>
            <w:tcW w:type="dxa" w:w="5076"/>
          </w:tcPr>
          <w:p>
            <w:pPr>
              <w:jc w:val="left"/>
            </w:pPr>
            <w:r>
              <w:rPr/>
              <w:t>投标人承诺能按月度提供权威的第三方监播报告的得5分，不能提供不得分。 （提供承诺函并加盖投标人公章）</w:t>
            </w:r>
          </w:p>
        </w:tc>
      </w:tr>
      <w:tr>
        <w:tc>
          <w:tcPr>
            <w:tcW w:type="dxa" w:w="922"/>
            <w:gridSpan w:val="2"/>
            <w:vMerge/>
          </w:tcPr>
          <w:p/>
        </w:tc>
        <w:tc>
          <w:tcPr>
            <w:tcW w:type="dxa" w:w="2307"/>
          </w:tcPr>
          <w:p>
            <w:pPr>
              <w:jc w:val="left"/>
            </w:pPr>
            <w:r>
              <w:rPr/>
              <w:t>效果评估 (5.0分)</w:t>
            </w:r>
          </w:p>
        </w:tc>
        <w:tc>
          <w:tcPr>
            <w:tcW w:type="dxa" w:w="5076"/>
          </w:tcPr>
          <w:p>
            <w:pPr>
              <w:jc w:val="left"/>
            </w:pPr>
            <w:r>
              <w:rPr/>
              <w:t>根据各供应商对“服务要求”中“管理要求”的响应，对提供的项目组织管理保障承诺能按照月度向采购人提供效果评估报告，并在播出完成提供总效果总结报告的得5分，不能提供不得分。 （提供承诺函并加盖投标人公章）</w:t>
            </w:r>
          </w:p>
        </w:tc>
      </w:tr>
      <w:tr>
        <w:tc>
          <w:tcPr>
            <w:tcW w:type="dxa" w:w="922"/>
            <w:gridSpan w:val="2"/>
            <w:vMerge/>
          </w:tcPr>
          <w:p/>
        </w:tc>
        <w:tc>
          <w:tcPr>
            <w:tcW w:type="dxa" w:w="2307"/>
          </w:tcPr>
          <w:p>
            <w:pPr>
              <w:jc w:val="left"/>
            </w:pPr>
            <w:r>
              <w:rPr/>
              <w:t>增值服务方案  (10.0分)</w:t>
            </w:r>
            <w:r>
              <w:rPr/>
              <w:t>，（等次分值选择：</w:t>
            </w:r>
            <w:r>
              <w:rPr/>
              <w:t>0.0;</w:t>
            </w:r>
            <w:r>
              <w:rPr/>
              <w:t>1.0;</w:t>
            </w:r>
            <w:r>
              <w:rPr/>
              <w:t>4.0;</w:t>
            </w:r>
            <w:r>
              <w:rPr/>
              <w:t>7.0;</w:t>
            </w:r>
            <w:r>
              <w:rPr/>
              <w:t>10.0;</w:t>
            </w:r>
            <w:r>
              <w:rPr/>
              <w:t>）</w:t>
            </w:r>
          </w:p>
        </w:tc>
        <w:tc>
          <w:tcPr>
            <w:tcW w:type="dxa" w:w="5076"/>
          </w:tcPr>
          <w:p>
            <w:pPr>
              <w:jc w:val="left"/>
            </w:pPr>
            <w:r>
              <w:rPr/>
              <w:t>在满足招标要求的基础上提供增值服务，能额外提供央视文化、旅游类节目广告资源的，根据所提供的资源和播出频道的权威性、匹配度、收视进行打分： 1.提供的资源有权威性、与项目匹配度高，播出频道收视高的得10分；  2.提供的资源有权威性、与项目匹配度较高，播出频道收视较高的得7分；  3.提供的资源权威性一般、与项目匹基本配度，播出频道收视一般的得4分； 4.提供的资源不具威性、与项目不匹配，播出频道收视差的得1分； 5.无相关内容不得分。</w:t>
            </w:r>
          </w:p>
        </w:tc>
      </w:tr>
      <w:tr>
        <w:tc>
          <w:tcPr>
            <w:tcW w:type="dxa" w:w="922"/>
            <w:gridSpan w:val="2"/>
            <w:vMerge/>
          </w:tcPr>
          <w:p/>
        </w:tc>
        <w:tc>
          <w:tcPr>
            <w:tcW w:type="dxa" w:w="2307"/>
          </w:tcPr>
          <w:p>
            <w:pPr>
              <w:jc w:val="left"/>
            </w:pPr>
            <w:r>
              <w:rPr/>
              <w:t>售后服务 (5.0分)</w:t>
            </w:r>
            <w:r>
              <w:rPr/>
              <w:t>，（等次分值选择：</w:t>
            </w:r>
            <w:r>
              <w:rPr/>
              <w:t>0.0;</w:t>
            </w:r>
            <w:r>
              <w:rPr/>
              <w:t>1.0;</w:t>
            </w:r>
            <w:r>
              <w:rPr/>
              <w:t>3.0;</w:t>
            </w:r>
            <w:r>
              <w:rPr/>
              <w:t>5.0;</w:t>
            </w:r>
            <w:r>
              <w:rPr/>
              <w:t>）</w:t>
            </w:r>
          </w:p>
        </w:tc>
        <w:tc>
          <w:tcPr>
            <w:tcW w:type="dxa" w:w="5076"/>
          </w:tcPr>
          <w:p>
            <w:pPr>
              <w:jc w:val="left"/>
            </w:pPr>
            <w:r>
              <w:rPr/>
              <w:t>综合评审各投标人针对本项目服务质量保证措施和售后服务的完善程度和保障措施等服务情况：  1.质量保证措施有力、完善且具有良好的售后服务体系和服务方案的得5分；  2.质量保证措施较有力、较完善，售后服务体系和服务方案较一般的得3分；  3.质量保证措施较差、不够完善，售后服务体系和服务方案较差的得1分。  4.不提供不得分。</w:t>
            </w:r>
          </w:p>
        </w:tc>
      </w:tr>
      <w:tr>
        <w:tc>
          <w:tcPr>
            <w:tcW w:type="dxa" w:w="922"/>
            <w:gridSpan w:val="2"/>
            <w:vMerge w:val="restart"/>
          </w:tcPr>
          <w:p>
            <w:pPr>
              <w:jc w:val="center"/>
            </w:pPr>
            <w:r>
              <w:rPr/>
              <w:t>商务部分</w:t>
            </w:r>
          </w:p>
        </w:tc>
        <w:tc>
          <w:tcPr>
            <w:tcW w:type="dxa" w:w="2307"/>
          </w:tcPr>
          <w:p>
            <w:pPr>
              <w:jc w:val="left"/>
            </w:pPr>
            <w:r>
              <w:rPr/>
              <w:t>团队架构完善程度 (10.0分)</w:t>
            </w:r>
            <w:r>
              <w:rPr/>
              <w:t>，（等次分值选择：</w:t>
            </w:r>
            <w:r>
              <w:rPr/>
              <w:t>0.0;</w:t>
            </w:r>
            <w:r>
              <w:rPr/>
              <w:t>2.0;</w:t>
            </w:r>
            <w:r>
              <w:rPr/>
              <w:t>6.0;</w:t>
            </w:r>
            <w:r>
              <w:rPr/>
              <w:t>10.0;</w:t>
            </w:r>
            <w:r>
              <w:rPr/>
              <w:t>）</w:t>
            </w:r>
          </w:p>
        </w:tc>
        <w:tc>
          <w:tcPr>
            <w:tcW w:type="dxa" w:w="5076"/>
          </w:tcPr>
          <w:p>
            <w:pPr>
              <w:jc w:val="left"/>
            </w:pPr>
            <w:r>
              <w:rPr/>
              <w:t>综合评审各投标人项目执行团队及团队架构完善程度及进度安排情况：  1.团队架构完善，完全符合项目要求的得10分； 2.团队架构较完善，较符合项目要求的得6分；  3.团队架构不够完善，不能完全符合项目要求的得2分。  4.未提供相关内容不得分。</w:t>
            </w:r>
          </w:p>
        </w:tc>
      </w:tr>
      <w:tr>
        <w:tc>
          <w:tcPr>
            <w:tcW w:type="dxa" w:w="922"/>
            <w:gridSpan w:val="2"/>
            <w:vMerge/>
          </w:tcPr>
          <w:p/>
        </w:tc>
        <w:tc>
          <w:tcPr>
            <w:tcW w:type="dxa" w:w="2307"/>
          </w:tcPr>
          <w:p>
            <w:pPr>
              <w:jc w:val="left"/>
            </w:pPr>
            <w:r>
              <w:rPr/>
              <w:t>企业信用等级 (6.0分)</w:t>
            </w:r>
            <w:r>
              <w:rPr/>
              <w:t>，（等次分值选择：</w:t>
            </w:r>
            <w:r>
              <w:rPr/>
              <w:t>0.0;</w:t>
            </w:r>
            <w:r>
              <w:rPr/>
              <w:t>1.0;</w:t>
            </w:r>
            <w:r>
              <w:rPr/>
              <w:t>3.0;</w:t>
            </w:r>
            <w:r>
              <w:rPr/>
              <w:t>6.0;</w:t>
            </w:r>
            <w:r>
              <w:rPr/>
              <w:t>）</w:t>
            </w:r>
          </w:p>
        </w:tc>
        <w:tc>
          <w:tcPr>
            <w:tcW w:type="dxa" w:w="5076"/>
          </w:tcPr>
          <w:p>
            <w:pPr>
              <w:jc w:val="left"/>
            </w:pPr>
            <w:r>
              <w:rPr/>
              <w:t>投标人获得中央电视台广告经营管理中心评定的信用级别情况：获得（AAAA级）得6分，（AA级或AAA 级）得3分，（A级）得1分；其他不得分。 （提供有效期内的信用级别证明文件复印件并加盖投标人公章为准）</w:t>
            </w:r>
          </w:p>
        </w:tc>
      </w:tr>
      <w:tr>
        <w:tc>
          <w:tcPr>
            <w:tcW w:type="dxa" w:w="922"/>
            <w:gridSpan w:val="2"/>
            <w:vMerge/>
          </w:tcPr>
          <w:p/>
        </w:tc>
        <w:tc>
          <w:tcPr>
            <w:tcW w:type="dxa" w:w="2307"/>
          </w:tcPr>
          <w:p>
            <w:pPr>
              <w:jc w:val="left"/>
            </w:pPr>
            <w:r>
              <w:rPr/>
              <w:t>同类型项目业绩  (14.0分)</w:t>
            </w:r>
          </w:p>
        </w:tc>
        <w:tc>
          <w:tcPr>
            <w:tcW w:type="dxa" w:w="5076"/>
          </w:tcPr>
          <w:p>
            <w:pPr>
              <w:jc w:val="left"/>
            </w:pPr>
            <w:r>
              <w:rPr/>
              <w:t>根据投标人2020年以来（以合同签订之日为准）承接过省级或以上文旅品牌宣传项目的：每提供一份省级或以上文旅品牌同类型项目业绩的得1分，本项最高得14分。  （提供合同复印件并加盖投标人公章）</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签定地点：</w:t>
      </w:r>
    </w:p>
    <w:p>
      <w:pPr>
        <w:shd w:fill="FFFFFF"/>
        <w:jc w:val="both"/>
      </w:pPr>
      <w:r>
        <w:rPr>
          <w:rFonts w:ascii="宋体" w:hAnsi="宋体" w:cs="宋体" w:eastAsia="宋体"/>
          <w:color w:val="222222"/>
          <w:sz w:val="27"/>
        </w:rPr>
        <w:t>签定日期：　　　年　　月　　日</w:t>
      </w:r>
      <w:r>
        <w:rPr>
          <w:rFonts w:ascii="宋体" w:hAnsi="宋体" w:cs="宋体" w:eastAsia="宋体"/>
          <w:color w:val="222222"/>
          <w:sz w:val="27"/>
        </w:rPr>
        <w:t xml:space="preserve"> </w:t>
      </w:r>
      <w:r>
        <w:rPr>
          <w:rFonts w:ascii="宋体" w:hAnsi="宋体" w:cs="宋体" w:eastAsia="宋体"/>
          <w:color w:val="222222"/>
          <w:sz w:val="27"/>
        </w:rPr>
        <w:t>签定日期：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440001-2022-17645</w:t>
      </w:r>
    </w:p>
    <w:p>
      <w:pPr>
        <w:jc w:val="center"/>
      </w:pPr>
      <w:r>
        <w:rPr>
          <w:b/>
          <w:sz w:val="24"/>
        </w:rPr>
        <w:t>采购项目编号：</w:t>
      </w:r>
      <w:r>
        <w:rPr>
          <w:b/>
          <w:sz w:val="24"/>
        </w:rPr>
        <w:t>D2204CG15-ZCY2</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二十一、询问函、质疑函、投诉书格式</w:t>
      </w:r>
    </w:p>
    <w:p>
      <w:pPr>
        <w:ind w:firstLine="480"/>
      </w:pPr>
      <w:r>
        <w:rPr/>
        <w:t>二十二、项目实施方案、质量保证及售后服务承诺等</w:t>
      </w:r>
    </w:p>
    <w:p>
      <w:pPr>
        <w:ind w:firstLine="480"/>
      </w:pPr>
      <w:r>
        <w:rPr/>
        <w:t>二十三、附件</w:t>
      </w:r>
    </w:p>
    <w:p>
      <w:pPr>
        <w:ind w:firstLine="480"/>
      </w:pPr>
    </w:p>
    <w:p>
      <w:r>
        <w:rPr/>
        <w:t xml:space="preserve"> </w:t>
      </w:r>
    </w:p>
    <w:p/>
    <w:p>
      <w:r>
        <w:rPr>
          <w:b/>
          <w:sz w:val="28"/>
        </w:rPr>
        <w:t>格式一：</w:t>
      </w:r>
    </w:p>
    <w:p>
      <w:r>
        <w:rPr>
          <w:b/>
          <w:sz w:val="24"/>
        </w:rPr>
        <w:t>投标函</w:t>
      </w:r>
    </w:p>
    <w:p>
      <w:pPr>
        <w:ind w:firstLine="480"/>
      </w:pPr>
      <w:r>
        <w:rPr/>
        <w:t>致：</w:t>
      </w:r>
      <w:r>
        <w:rPr>
          <w:u w:val="single"/>
        </w:rPr>
        <w:t>广东正采招标采购有限公司</w:t>
      </w:r>
    </w:p>
    <w:p>
      <w:pPr>
        <w:ind w:firstLine="480"/>
      </w:pPr>
      <w:r>
        <w:rPr/>
        <w:t>你方组织的</w:t>
      </w:r>
      <w:r>
        <w:rPr>
          <w:u w:val="single"/>
        </w:rPr>
        <w:t>2022年中央电视台广东文化旅游形象广告投放采购项目</w:t>
      </w:r>
      <w:r>
        <w:rPr/>
        <w:t>项目的招标[采购项目编号为：</w:t>
      </w:r>
      <w:r>
        <w:rPr>
          <w:u w:val="single"/>
        </w:rPr>
        <w:t>D2204CG15-ZCY2</w:t>
      </w:r>
      <w:r>
        <w:rPr/>
        <w:t>]，我方愿参与投标。</w:t>
      </w:r>
    </w:p>
    <w:p>
      <w:pPr>
        <w:ind w:firstLine="480"/>
      </w:pPr>
      <w:r>
        <w:rPr/>
        <w:t>我方确认收到贵方提供的</w:t>
      </w:r>
      <w:r>
        <w:rPr>
          <w:u w:val="single"/>
        </w:rPr>
        <w:t>2022年中央电视台广东文化旅游形象广告投放采购项目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广东正采招标采购有限公司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2022年中央电视台广东文化旅游形象广告投放采购项目</w:t>
      </w:r>
      <w:r>
        <w:rPr/>
        <w:t>项目采购[采购项目编号为</w:t>
      </w:r>
      <w:r>
        <w:rPr/>
        <w:t>D2204CG15-ZCY2</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设备及专业技术能力情况表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设备名称或专业技术人员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广东正采招标采购有限公司</w:t>
      </w:r>
    </w:p>
    <w:p>
      <w:pPr>
        <w:ind w:firstLine="480"/>
      </w:pPr>
      <w:r>
        <w:rPr/>
        <w:t>如果我方在贵采购代理机构组织的</w:t>
      </w:r>
      <w:r>
        <w:rPr/>
        <w:t>2022年中央电视台广东文化旅游形象广告投放采购项目</w:t>
      </w:r>
      <w:r>
        <w:rPr/>
        <w:t>招标中获中标（采购项目编号：</w:t>
      </w:r>
      <w:r>
        <w:rPr/>
        <w:t>D2204CG15-ZCY2</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广东正采招标采购有限公司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广东正采招标采购有限公司</w:t>
      </w:r>
    </w:p>
    <w:p>
      <w:pPr>
        <w:ind w:firstLine="480"/>
      </w:pPr>
      <w:r>
        <w:rPr/>
        <w:t>我单位已登记并准备参与</w:t>
      </w:r>
      <w:r>
        <w:rPr/>
        <w:t>2022年中央电视台广东文化旅游形象广告投放采购项目</w:t>
      </w:r>
      <w:r>
        <w:rPr/>
        <w:t>项目（采购项目编号：</w:t>
      </w:r>
      <w:r>
        <w:rPr/>
        <w:t>D2204CG15-ZCY2</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格式二十二：</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格式二十三：</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