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>附件3</w:t>
      </w:r>
    </w:p>
    <w:p>
      <w:pPr>
        <w:widowControl/>
        <w:adjustRightInd w:val="0"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  <w:t>2021年广东省文化和旅游厅幼儿园</w:t>
      </w:r>
    </w:p>
    <w:p>
      <w:pPr>
        <w:widowControl/>
        <w:adjustRightInd w:val="0"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2"/>
          <w:szCs w:val="32"/>
          <w:lang w:bidi="ar"/>
        </w:rPr>
        <w:t>公开招聘人员资格审查登记表</w:t>
      </w:r>
    </w:p>
    <w:bookmarkEnd w:id="0"/>
    <w:tbl>
      <w:tblPr>
        <w:tblStyle w:val="2"/>
        <w:tblpPr w:leftFromText="180" w:rightFromText="180" w:vertAnchor="text" w:horzAnchor="page" w:tblpX="1821" w:tblpY="217"/>
        <w:tblOverlap w:val="never"/>
        <w:tblW w:w="83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87"/>
        <w:gridCol w:w="771"/>
        <w:gridCol w:w="987"/>
        <w:gridCol w:w="849"/>
        <w:gridCol w:w="785"/>
        <w:gridCol w:w="710"/>
        <w:gridCol w:w="834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出生地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现户口所在地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现人事档案存放机构及地址</w:t>
            </w:r>
          </w:p>
        </w:tc>
        <w:tc>
          <w:tcPr>
            <w:tcW w:w="3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简历（从大学毕业时间起至今，包括起止年月、地点、单位、任何职等，时间不能中断）</w:t>
            </w:r>
          </w:p>
        </w:tc>
        <w:tc>
          <w:tcPr>
            <w:tcW w:w="74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                        本人签名：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日期：    年    月    日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0621F"/>
    <w:rsid w:val="2170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2021-10-26T09:46:00Z</dcterms:created>
  <dc:creator>信息科（俞启明）</dc:creator>
  <cp:lastModifiedBy>信息科（俞启明）</cp:lastModifiedBy>
  <dcterms:modified xsi:type="dcterms:W3CDTF">2021-10-26T09:47:27Z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